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8BE71" w14:textId="406B9254" w:rsidR="005E652B" w:rsidRPr="007158D4" w:rsidRDefault="005E652B" w:rsidP="005E652B">
      <w:pPr>
        <w:suppressAutoHyphens/>
        <w:spacing w:line="360" w:lineRule="auto"/>
        <w:rPr>
          <w:rFonts w:ascii="Times New Roman" w:hAnsi="Times New Roman" w:cs="Times New Roman"/>
          <w:b/>
        </w:rPr>
      </w:pPr>
      <w:proofErr w:type="spellStart"/>
      <w:r w:rsidRPr="007158D4">
        <w:rPr>
          <w:rFonts w:ascii="Times New Roman" w:hAnsi="Times New Roman" w:cs="Times New Roman"/>
          <w:color w:val="000000" w:themeColor="text1"/>
        </w:rPr>
        <w:t>LWK</w:t>
      </w:r>
      <w:r w:rsidR="0035728F" w:rsidRPr="007158D4">
        <w:rPr>
          <w:rFonts w:ascii="Times New Roman" w:hAnsi="Times New Roman" w:cs="Times New Roman"/>
          <w:color w:val="000000" w:themeColor="text1"/>
        </w:rPr>
        <w:t>.OSIW.</w:t>
      </w:r>
      <w:r w:rsidR="00615C50">
        <w:rPr>
          <w:rFonts w:ascii="Times New Roman" w:hAnsi="Times New Roman" w:cs="Times New Roman"/>
          <w:color w:val="000000" w:themeColor="text1"/>
        </w:rPr>
        <w:t>W</w:t>
      </w:r>
      <w:r w:rsidR="0035728F" w:rsidRPr="007158D4">
        <w:rPr>
          <w:rFonts w:ascii="Times New Roman" w:hAnsi="Times New Roman" w:cs="Times New Roman"/>
          <w:color w:val="000000" w:themeColor="text1"/>
        </w:rPr>
        <w:t>.270.0</w:t>
      </w:r>
      <w:r w:rsidR="00615C50">
        <w:rPr>
          <w:rFonts w:ascii="Times New Roman" w:hAnsi="Times New Roman" w:cs="Times New Roman"/>
          <w:color w:val="000000" w:themeColor="text1"/>
        </w:rPr>
        <w:t>2</w:t>
      </w:r>
      <w:r w:rsidR="0035728F" w:rsidRPr="007158D4">
        <w:rPr>
          <w:rFonts w:ascii="Times New Roman" w:hAnsi="Times New Roman" w:cs="Times New Roman"/>
          <w:color w:val="000000" w:themeColor="text1"/>
        </w:rPr>
        <w:t>.202</w:t>
      </w:r>
      <w:r w:rsidR="00AF74A4" w:rsidRPr="007158D4">
        <w:rPr>
          <w:rFonts w:ascii="Times New Roman" w:hAnsi="Times New Roman" w:cs="Times New Roman"/>
          <w:color w:val="000000" w:themeColor="text1"/>
        </w:rPr>
        <w:t>5</w:t>
      </w:r>
      <w:proofErr w:type="spellEnd"/>
    </w:p>
    <w:p w14:paraId="709EE7C3" w14:textId="77777777" w:rsidR="005E652B" w:rsidRPr="007158D4" w:rsidRDefault="005E652B" w:rsidP="005E652B">
      <w:pPr>
        <w:spacing w:after="0" w:line="240" w:lineRule="auto"/>
        <w:jc w:val="right"/>
        <w:rPr>
          <w:rFonts w:ascii="Times New Roman" w:hAnsi="Times New Roman" w:cs="Times New Roman"/>
          <w:b/>
        </w:rPr>
      </w:pPr>
      <w:r w:rsidRPr="007158D4">
        <w:rPr>
          <w:rFonts w:ascii="Times New Roman" w:hAnsi="Times New Roman" w:cs="Times New Roman"/>
          <w:b/>
        </w:rPr>
        <w:t>Załącznik nr 5 do SWZ</w:t>
      </w:r>
    </w:p>
    <w:p w14:paraId="1B2E27A4" w14:textId="77777777" w:rsidR="005E652B" w:rsidRPr="007158D4" w:rsidRDefault="005E652B" w:rsidP="005E652B">
      <w:pPr>
        <w:spacing w:after="0" w:line="240" w:lineRule="auto"/>
        <w:jc w:val="both"/>
        <w:rPr>
          <w:rFonts w:ascii="Times New Roman" w:hAnsi="Times New Roman" w:cs="Times New Roman"/>
        </w:rPr>
      </w:pPr>
    </w:p>
    <w:p w14:paraId="54B38589" w14:textId="77777777" w:rsidR="005E652B" w:rsidRPr="007158D4" w:rsidRDefault="005E652B" w:rsidP="005E652B">
      <w:pPr>
        <w:spacing w:after="0" w:line="276" w:lineRule="auto"/>
        <w:jc w:val="both"/>
        <w:rPr>
          <w:rFonts w:ascii="Times New Roman" w:hAnsi="Times New Roman" w:cs="Times New Roman"/>
          <w:color w:val="000000" w:themeColor="text1"/>
        </w:rPr>
      </w:pPr>
      <w:r w:rsidRPr="007158D4">
        <w:rPr>
          <w:rFonts w:ascii="Times New Roman" w:hAnsi="Times New Roman" w:cs="Times New Roman"/>
          <w:color w:val="000000" w:themeColor="text1"/>
        </w:rPr>
        <w:t>Umowa nr …………………..</w:t>
      </w:r>
    </w:p>
    <w:p w14:paraId="0616B323" w14:textId="25515443" w:rsidR="005E652B" w:rsidRPr="007158D4" w:rsidRDefault="005E652B" w:rsidP="005E652B">
      <w:pPr>
        <w:spacing w:after="0" w:line="276" w:lineRule="auto"/>
        <w:jc w:val="both"/>
        <w:rPr>
          <w:rFonts w:ascii="Times New Roman" w:eastAsia="Times New Roman" w:hAnsi="Times New Roman" w:cs="Times New Roman"/>
          <w:color w:val="000000" w:themeColor="text1"/>
          <w:lang w:eastAsia="pl-PL"/>
        </w:rPr>
      </w:pPr>
      <w:r w:rsidRPr="007158D4">
        <w:rPr>
          <w:rFonts w:ascii="Times New Roman" w:eastAsia="Times New Roman" w:hAnsi="Times New Roman" w:cs="Times New Roman"/>
          <w:color w:val="000000" w:themeColor="text1"/>
          <w:lang w:eastAsia="pl-PL"/>
        </w:rPr>
        <w:t xml:space="preserve">Na </w:t>
      </w:r>
      <w:r w:rsidRPr="007158D4">
        <w:rPr>
          <w:rFonts w:ascii="Times New Roman" w:hAnsi="Times New Roman" w:cs="Times New Roman"/>
          <w:color w:val="000000" w:themeColor="text1"/>
        </w:rPr>
        <w:t>sukcesywną dostawę art. żywnościowych</w:t>
      </w:r>
      <w:r w:rsidRPr="007158D4">
        <w:rPr>
          <w:rFonts w:ascii="Times New Roman" w:hAnsi="Times New Roman" w:cs="Times New Roman"/>
        </w:rPr>
        <w:t xml:space="preserve"> do Ośrodka Szkolenia i Wychowania  w</w:t>
      </w:r>
      <w:r w:rsidR="00615C50">
        <w:rPr>
          <w:rFonts w:ascii="Times New Roman" w:hAnsi="Times New Roman" w:cs="Times New Roman"/>
        </w:rPr>
        <w:t xml:space="preserve">e Włodawie </w:t>
      </w:r>
      <w:r w:rsidRPr="007158D4">
        <w:rPr>
          <w:rFonts w:ascii="Times New Roman" w:hAnsi="Times New Roman" w:cs="Times New Roman"/>
        </w:rPr>
        <w:t xml:space="preserve">dla części nr …… – „dostawa……” </w:t>
      </w:r>
    </w:p>
    <w:p w14:paraId="2FE2FB71" w14:textId="77777777" w:rsidR="005E652B" w:rsidRPr="007158D4" w:rsidRDefault="005E652B" w:rsidP="005E652B">
      <w:pPr>
        <w:spacing w:after="0" w:line="276" w:lineRule="auto"/>
        <w:jc w:val="both"/>
        <w:rPr>
          <w:rFonts w:ascii="Times New Roman" w:eastAsia="Times New Roman" w:hAnsi="Times New Roman" w:cs="Times New Roman"/>
          <w:color w:val="000000" w:themeColor="text1"/>
          <w:lang w:eastAsia="pl-PL"/>
        </w:rPr>
      </w:pPr>
      <w:r w:rsidRPr="007158D4">
        <w:rPr>
          <w:rFonts w:ascii="Times New Roman" w:eastAsia="Times New Roman" w:hAnsi="Times New Roman" w:cs="Times New Roman"/>
          <w:color w:val="000000" w:themeColor="text1"/>
          <w:lang w:eastAsia="pl-PL"/>
        </w:rPr>
        <w:t>zawarta w dniu   ……………………….. r. w Lublinie</w:t>
      </w:r>
    </w:p>
    <w:p w14:paraId="31D4DA98" w14:textId="77777777" w:rsidR="005E652B" w:rsidRPr="007158D4" w:rsidRDefault="005E652B" w:rsidP="00267543">
      <w:pPr>
        <w:spacing w:after="0" w:line="276" w:lineRule="auto"/>
        <w:rPr>
          <w:rFonts w:ascii="Times New Roman" w:hAnsi="Times New Roman" w:cs="Times New Roman"/>
          <w:lang w:eastAsia="pl-PL"/>
        </w:rPr>
      </w:pPr>
      <w:r w:rsidRPr="007158D4">
        <w:rPr>
          <w:rFonts w:ascii="Times New Roman" w:hAnsi="Times New Roman" w:cs="Times New Roman"/>
          <w:lang w:eastAsia="pl-PL"/>
        </w:rPr>
        <w:t xml:space="preserve">pomiędzy: </w:t>
      </w:r>
    </w:p>
    <w:p w14:paraId="4DD2CA11" w14:textId="77777777" w:rsidR="005E652B" w:rsidRPr="007158D4" w:rsidRDefault="005E652B" w:rsidP="005E652B">
      <w:pPr>
        <w:spacing w:after="0" w:line="276" w:lineRule="auto"/>
        <w:jc w:val="both"/>
        <w:rPr>
          <w:rFonts w:ascii="Times New Roman" w:hAnsi="Times New Roman" w:cs="Times New Roman"/>
        </w:rPr>
      </w:pPr>
      <w:r w:rsidRPr="007158D4">
        <w:rPr>
          <w:rFonts w:ascii="Times New Roman" w:hAnsi="Times New Roman" w:cs="Times New Roman"/>
          <w:b/>
        </w:rPr>
        <w:t>Lubelską Wojewódzką Komendą Ochotniczych Hufców Pracy</w:t>
      </w:r>
      <w:r w:rsidRPr="007158D4">
        <w:rPr>
          <w:rFonts w:ascii="Times New Roman" w:hAnsi="Times New Roman" w:cs="Times New Roman"/>
        </w:rPr>
        <w:t xml:space="preserve"> z siedzibą w </w:t>
      </w:r>
      <w:r w:rsidR="001B6E49" w:rsidRPr="007158D4">
        <w:rPr>
          <w:rFonts w:ascii="Times New Roman" w:hAnsi="Times New Roman" w:cs="Times New Roman"/>
        </w:rPr>
        <w:t>Lublinie, ul. 1 Maja 14c, NIP: 9</w:t>
      </w:r>
      <w:r w:rsidRPr="007158D4">
        <w:rPr>
          <w:rFonts w:ascii="Times New Roman" w:hAnsi="Times New Roman" w:cs="Times New Roman"/>
        </w:rPr>
        <w:t xml:space="preserve">461814047, REGON: 007003467, zwaną dalej w umowie „Zamawiającym”, </w:t>
      </w:r>
    </w:p>
    <w:p w14:paraId="2A9EC7A4" w14:textId="77777777" w:rsidR="005E652B" w:rsidRPr="007158D4" w:rsidRDefault="005E652B" w:rsidP="005E652B">
      <w:pPr>
        <w:spacing w:after="0" w:line="276" w:lineRule="auto"/>
        <w:jc w:val="both"/>
        <w:rPr>
          <w:rFonts w:ascii="Times New Roman" w:hAnsi="Times New Roman" w:cs="Times New Roman"/>
        </w:rPr>
      </w:pPr>
      <w:r w:rsidRPr="007158D4">
        <w:rPr>
          <w:rFonts w:ascii="Times New Roman" w:hAnsi="Times New Roman" w:cs="Times New Roman"/>
        </w:rPr>
        <w:t>reprezentowaną przez:</w:t>
      </w:r>
    </w:p>
    <w:p w14:paraId="285DB3C6" w14:textId="77777777" w:rsidR="005E652B" w:rsidRPr="007158D4" w:rsidRDefault="005E652B" w:rsidP="005E652B">
      <w:pPr>
        <w:spacing w:after="0" w:line="276" w:lineRule="auto"/>
        <w:jc w:val="both"/>
        <w:rPr>
          <w:rFonts w:ascii="Times New Roman" w:hAnsi="Times New Roman" w:cs="Times New Roman"/>
        </w:rPr>
      </w:pPr>
      <w:r w:rsidRPr="007158D4">
        <w:rPr>
          <w:rFonts w:ascii="Times New Roman" w:hAnsi="Times New Roman" w:cs="Times New Roman"/>
        </w:rPr>
        <w:t>…………………………………………………………………………………………………...</w:t>
      </w:r>
    </w:p>
    <w:p w14:paraId="2DC67A90" w14:textId="77777777" w:rsidR="005E652B" w:rsidRPr="007158D4" w:rsidRDefault="005E652B" w:rsidP="005E652B">
      <w:pPr>
        <w:spacing w:after="0" w:line="276" w:lineRule="auto"/>
        <w:jc w:val="both"/>
        <w:rPr>
          <w:rFonts w:ascii="Times New Roman" w:hAnsi="Times New Roman" w:cs="Times New Roman"/>
        </w:rPr>
      </w:pPr>
      <w:r w:rsidRPr="007158D4">
        <w:rPr>
          <w:rFonts w:ascii="Times New Roman" w:hAnsi="Times New Roman" w:cs="Times New Roman"/>
        </w:rPr>
        <w:t>a</w:t>
      </w:r>
    </w:p>
    <w:p w14:paraId="61CCB7B4" w14:textId="3156C603" w:rsidR="00166330" w:rsidRPr="007158D4" w:rsidRDefault="00166330" w:rsidP="004C3BA7">
      <w:pPr>
        <w:tabs>
          <w:tab w:val="left" w:pos="2268"/>
        </w:tabs>
        <w:spacing w:line="360" w:lineRule="auto"/>
        <w:jc w:val="both"/>
        <w:rPr>
          <w:rFonts w:ascii="Times New Roman" w:hAnsi="Times New Roman" w:cs="Times New Roman"/>
        </w:rPr>
      </w:pPr>
      <w:r w:rsidRPr="007158D4">
        <w:rPr>
          <w:rFonts w:ascii="Times New Roman" w:hAnsi="Times New Roman" w:cs="Times New Roman"/>
          <w:color w:val="000000" w:themeColor="text1"/>
          <w:lang w:eastAsia="ar-SA"/>
        </w:rPr>
        <w:t>………………………………………………</w:t>
      </w:r>
      <w:r w:rsidR="004C3BA7" w:rsidRPr="007158D4">
        <w:rPr>
          <w:rFonts w:ascii="Times New Roman" w:hAnsi="Times New Roman" w:cs="Times New Roman"/>
          <w:color w:val="000000" w:themeColor="text1"/>
          <w:lang w:eastAsia="ar-SA"/>
        </w:rPr>
        <w:t xml:space="preserve">z siedzibą </w:t>
      </w:r>
      <w:r w:rsidRPr="007158D4">
        <w:rPr>
          <w:rFonts w:ascii="Times New Roman" w:hAnsi="Times New Roman" w:cs="Times New Roman"/>
          <w:color w:val="000000" w:themeColor="text1"/>
          <w:lang w:eastAsia="ar-SA"/>
        </w:rPr>
        <w:t>……………………………</w:t>
      </w:r>
      <w:r w:rsidR="007E7F24" w:rsidRPr="007158D4">
        <w:t xml:space="preserve"> </w:t>
      </w:r>
      <w:r w:rsidR="004C3BA7" w:rsidRPr="007158D4">
        <w:rPr>
          <w:rFonts w:ascii="Times New Roman" w:hAnsi="Times New Roman" w:cs="Times New Roman"/>
        </w:rPr>
        <w:t>wpisaną do rejestru p</w:t>
      </w:r>
      <w:r w:rsidR="007E7F24" w:rsidRPr="007158D4">
        <w:rPr>
          <w:rFonts w:ascii="Times New Roman" w:hAnsi="Times New Roman" w:cs="Times New Roman"/>
        </w:rPr>
        <w:t>rzedsiębiorców Krajowego Rejestru Sądowego</w:t>
      </w:r>
      <w:r w:rsidR="004C3BA7" w:rsidRPr="007158D4">
        <w:rPr>
          <w:rFonts w:ascii="Times New Roman" w:hAnsi="Times New Roman" w:cs="Times New Roman"/>
        </w:rPr>
        <w:t xml:space="preserve"> pod numerem KRS: …………………… NIP: ……………….. REGON: ………………….. reprezentowany przez: ………………….. </w:t>
      </w:r>
      <w:r w:rsidR="004C3BA7" w:rsidRPr="007158D4">
        <w:rPr>
          <w:rFonts w:ascii="Times New Roman" w:hAnsi="Times New Roman" w:cs="Times New Roman"/>
          <w:color w:val="000000" w:themeColor="text1"/>
          <w:lang w:eastAsia="ar-SA"/>
        </w:rPr>
        <w:t>zwanego dalej „Wykonawcą”/ ………………………….</w:t>
      </w:r>
      <w:r w:rsidR="004C3BA7" w:rsidRPr="007158D4">
        <w:rPr>
          <w:rFonts w:ascii="Times New Roman" w:hAnsi="Times New Roman" w:cs="Times New Roman"/>
        </w:rPr>
        <w:t xml:space="preserve">prowadzącą działalność gospodarczą zarejestrowaną w Centralnej Ewidencji i Informacji o Działalności Gospodarczej (CEIDG) z siedzibą ………………………. NIP:……………..REGON: ……………… </w:t>
      </w:r>
      <w:r w:rsidRPr="007158D4">
        <w:rPr>
          <w:rFonts w:ascii="Times New Roman" w:hAnsi="Times New Roman" w:cs="Times New Roman"/>
          <w:color w:val="000000" w:themeColor="text1"/>
          <w:lang w:eastAsia="ar-SA"/>
        </w:rPr>
        <w:t>reprezentowanym przez:</w:t>
      </w:r>
      <w:r w:rsidR="004C3BA7" w:rsidRPr="007158D4">
        <w:rPr>
          <w:rFonts w:ascii="Times New Roman" w:hAnsi="Times New Roman" w:cs="Times New Roman"/>
          <w:color w:val="000000" w:themeColor="text1"/>
          <w:lang w:eastAsia="ar-SA"/>
        </w:rPr>
        <w:t xml:space="preserve"> </w:t>
      </w:r>
      <w:r w:rsidRPr="007158D4">
        <w:rPr>
          <w:rFonts w:ascii="Times New Roman" w:hAnsi="Times New Roman" w:cs="Times New Roman"/>
          <w:color w:val="000000" w:themeColor="text1"/>
          <w:lang w:eastAsia="ar-SA"/>
        </w:rPr>
        <w:t>……………………………………….zwanego dalej „Wykonawcą”.</w:t>
      </w:r>
    </w:p>
    <w:p w14:paraId="0761711F" w14:textId="742C47D5" w:rsidR="005E652B" w:rsidRPr="007158D4" w:rsidRDefault="005E652B" w:rsidP="00166330">
      <w:pPr>
        <w:spacing w:after="0" w:line="276" w:lineRule="auto"/>
        <w:jc w:val="both"/>
        <w:rPr>
          <w:rFonts w:ascii="Times New Roman" w:hAnsi="Times New Roman" w:cs="Times New Roman"/>
        </w:rPr>
      </w:pPr>
      <w:r w:rsidRPr="007158D4">
        <w:rPr>
          <w:rFonts w:ascii="Times New Roman" w:hAnsi="Times New Roman" w:cs="Times New Roman"/>
        </w:rPr>
        <w:t>zwana dalej „umową”,</w:t>
      </w:r>
    </w:p>
    <w:p w14:paraId="403D71F3" w14:textId="77777777" w:rsidR="005E652B" w:rsidRPr="007158D4" w:rsidRDefault="005E652B" w:rsidP="00166330">
      <w:pPr>
        <w:spacing w:after="0" w:line="276" w:lineRule="auto"/>
        <w:jc w:val="both"/>
        <w:rPr>
          <w:rFonts w:ascii="Times New Roman" w:hAnsi="Times New Roman" w:cs="Times New Roman"/>
        </w:rPr>
      </w:pPr>
      <w:r w:rsidRPr="007158D4">
        <w:rPr>
          <w:rFonts w:ascii="Times New Roman" w:hAnsi="Times New Roman" w:cs="Times New Roman"/>
        </w:rPr>
        <w:t>o następującej treści:</w:t>
      </w:r>
    </w:p>
    <w:p w14:paraId="10496041"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w:t>
      </w:r>
    </w:p>
    <w:p w14:paraId="69FE6372" w14:textId="6D777045" w:rsidR="00AF579C" w:rsidRPr="007158D4" w:rsidRDefault="005E652B" w:rsidP="00267543">
      <w:pPr>
        <w:pStyle w:val="Nagwek3"/>
        <w:spacing w:before="0" w:line="276" w:lineRule="auto"/>
        <w:jc w:val="both"/>
        <w:rPr>
          <w:rFonts w:ascii="Times New Roman" w:hAnsi="Times New Roman" w:cs="Times New Roman"/>
          <w:sz w:val="22"/>
          <w:szCs w:val="22"/>
        </w:rPr>
      </w:pPr>
      <w:r w:rsidRPr="007158D4">
        <w:rPr>
          <w:rFonts w:ascii="Times New Roman" w:hAnsi="Times New Roman" w:cs="Times New Roman"/>
          <w:bCs/>
          <w:color w:val="00000A"/>
          <w:sz w:val="22"/>
          <w:szCs w:val="22"/>
        </w:rPr>
        <w:t>Umowa niniejsza została zawarta po przeprowadzeniu postępowania o zamówienie publiczne w trybie podstawowym bez możliwości negocjacji</w:t>
      </w:r>
      <w:r w:rsidR="008A7345" w:rsidRPr="007158D4">
        <w:rPr>
          <w:rFonts w:ascii="Times New Roman" w:hAnsi="Times New Roman" w:cs="Times New Roman"/>
          <w:bCs/>
          <w:color w:val="00000A"/>
          <w:sz w:val="22"/>
          <w:szCs w:val="22"/>
        </w:rPr>
        <w:t xml:space="preserve"> na podstawie art. 275 pkt 1 ustawy</w:t>
      </w:r>
      <w:r w:rsidR="00063E38" w:rsidRPr="007158D4">
        <w:rPr>
          <w:rFonts w:ascii="Times New Roman" w:hAnsi="Times New Roman" w:cs="Times New Roman"/>
          <w:bCs/>
          <w:color w:val="00000A"/>
          <w:sz w:val="22"/>
          <w:szCs w:val="22"/>
        </w:rPr>
        <w:t xml:space="preserve"> </w:t>
      </w:r>
      <w:r w:rsidRPr="007158D4">
        <w:rPr>
          <w:rFonts w:ascii="Times New Roman" w:hAnsi="Times New Roman" w:cs="Times New Roman"/>
          <w:bCs/>
          <w:color w:val="00000A"/>
          <w:sz w:val="22"/>
          <w:szCs w:val="22"/>
        </w:rPr>
        <w:t xml:space="preserve">Prawo zamówień publicznych z dnia 11 września 2019 r. </w:t>
      </w:r>
      <w:r w:rsidRPr="007158D4">
        <w:rPr>
          <w:rFonts w:ascii="Times New Roman" w:hAnsi="Times New Roman" w:cs="Times New Roman"/>
          <w:bCs/>
          <w:color w:val="auto"/>
          <w:sz w:val="22"/>
          <w:szCs w:val="22"/>
        </w:rPr>
        <w:t>(</w:t>
      </w:r>
      <w:r w:rsidR="00BD1412" w:rsidRPr="007158D4">
        <w:rPr>
          <w:rStyle w:val="ng-binding"/>
          <w:rFonts w:ascii="Times New Roman" w:hAnsi="Times New Roman" w:cs="Times New Roman"/>
          <w:color w:val="auto"/>
          <w:sz w:val="22"/>
          <w:szCs w:val="22"/>
        </w:rPr>
        <w:t>Dz.</w:t>
      </w:r>
      <w:r w:rsidR="0035728F" w:rsidRPr="007158D4">
        <w:rPr>
          <w:rStyle w:val="ng-binding"/>
          <w:rFonts w:ascii="Times New Roman" w:hAnsi="Times New Roman" w:cs="Times New Roman"/>
          <w:color w:val="auto"/>
          <w:sz w:val="22"/>
          <w:szCs w:val="22"/>
        </w:rPr>
        <w:t xml:space="preserve"> </w:t>
      </w:r>
      <w:r w:rsidR="00BD1412" w:rsidRPr="007158D4">
        <w:rPr>
          <w:rStyle w:val="ng-binding"/>
          <w:rFonts w:ascii="Times New Roman" w:hAnsi="Times New Roman" w:cs="Times New Roman"/>
          <w:color w:val="auto"/>
          <w:sz w:val="22"/>
          <w:szCs w:val="22"/>
        </w:rPr>
        <w:t>U</w:t>
      </w:r>
      <w:r w:rsidR="00BD1412" w:rsidRPr="00A815F2">
        <w:rPr>
          <w:rStyle w:val="ng-binding"/>
          <w:rFonts w:ascii="Times New Roman" w:hAnsi="Times New Roman" w:cs="Times New Roman"/>
          <w:color w:val="auto"/>
          <w:sz w:val="22"/>
          <w:szCs w:val="22"/>
        </w:rPr>
        <w:t>.</w:t>
      </w:r>
      <w:r w:rsidR="0035728F" w:rsidRPr="00A815F2">
        <w:rPr>
          <w:rStyle w:val="ng-binding"/>
          <w:rFonts w:ascii="Times New Roman" w:hAnsi="Times New Roman" w:cs="Times New Roman"/>
          <w:color w:val="auto"/>
          <w:sz w:val="22"/>
          <w:szCs w:val="22"/>
        </w:rPr>
        <w:t xml:space="preserve"> </w:t>
      </w:r>
      <w:proofErr w:type="spellStart"/>
      <w:r w:rsidR="00EB505F" w:rsidRPr="00A815F2">
        <w:rPr>
          <w:rStyle w:val="ng-binding"/>
          <w:rFonts w:ascii="Times New Roman" w:hAnsi="Times New Roman" w:cs="Times New Roman"/>
          <w:color w:val="auto"/>
          <w:sz w:val="22"/>
          <w:szCs w:val="22"/>
        </w:rPr>
        <w:t>t.j</w:t>
      </w:r>
      <w:proofErr w:type="spellEnd"/>
      <w:r w:rsidR="00EB505F" w:rsidRPr="00A815F2">
        <w:rPr>
          <w:rStyle w:val="ng-binding"/>
          <w:rFonts w:ascii="Times New Roman" w:hAnsi="Times New Roman" w:cs="Times New Roman"/>
          <w:color w:val="auto"/>
          <w:sz w:val="22"/>
          <w:szCs w:val="22"/>
        </w:rPr>
        <w:t>.</w:t>
      </w:r>
      <w:r w:rsidR="00EB505F">
        <w:rPr>
          <w:rStyle w:val="ng-binding"/>
          <w:rFonts w:ascii="Times New Roman" w:hAnsi="Times New Roman" w:cs="Times New Roman"/>
          <w:color w:val="auto"/>
          <w:sz w:val="22"/>
          <w:szCs w:val="22"/>
        </w:rPr>
        <w:t xml:space="preserve"> </w:t>
      </w:r>
      <w:r w:rsidR="00BD1412" w:rsidRPr="007158D4">
        <w:rPr>
          <w:rStyle w:val="ng-binding"/>
          <w:rFonts w:ascii="Times New Roman" w:hAnsi="Times New Roman" w:cs="Times New Roman"/>
          <w:color w:val="auto"/>
          <w:sz w:val="22"/>
          <w:szCs w:val="22"/>
        </w:rPr>
        <w:t>202</w:t>
      </w:r>
      <w:r w:rsidR="0035728F" w:rsidRPr="007158D4">
        <w:rPr>
          <w:rStyle w:val="ng-binding"/>
          <w:rFonts w:ascii="Times New Roman" w:hAnsi="Times New Roman" w:cs="Times New Roman"/>
          <w:color w:val="auto"/>
          <w:sz w:val="22"/>
          <w:szCs w:val="22"/>
        </w:rPr>
        <w:t>4 poz. 1320 z dnia 30.08.2024 r.</w:t>
      </w:r>
      <w:r w:rsidR="009E3518" w:rsidRPr="007158D4">
        <w:rPr>
          <w:rStyle w:val="ng-binding"/>
          <w:rFonts w:ascii="Times New Roman" w:hAnsi="Times New Roman" w:cs="Times New Roman"/>
          <w:color w:val="auto"/>
          <w:sz w:val="22"/>
          <w:szCs w:val="22"/>
        </w:rPr>
        <w:t xml:space="preserve"> z </w:t>
      </w:r>
      <w:proofErr w:type="spellStart"/>
      <w:r w:rsidR="009E3518" w:rsidRPr="007158D4">
        <w:rPr>
          <w:rStyle w:val="ng-binding"/>
          <w:rFonts w:ascii="Times New Roman" w:hAnsi="Times New Roman" w:cs="Times New Roman"/>
          <w:color w:val="auto"/>
          <w:sz w:val="22"/>
          <w:szCs w:val="22"/>
        </w:rPr>
        <w:t>późn</w:t>
      </w:r>
      <w:proofErr w:type="spellEnd"/>
      <w:r w:rsidR="009E3518" w:rsidRPr="007158D4">
        <w:rPr>
          <w:rStyle w:val="ng-binding"/>
          <w:rFonts w:ascii="Times New Roman" w:hAnsi="Times New Roman" w:cs="Times New Roman"/>
          <w:color w:val="auto"/>
          <w:sz w:val="22"/>
          <w:szCs w:val="22"/>
        </w:rPr>
        <w:t>. zm.</w:t>
      </w:r>
      <w:r w:rsidR="00CA4F5D">
        <w:rPr>
          <w:rStyle w:val="ng-binding"/>
          <w:rFonts w:ascii="Times New Roman" w:hAnsi="Times New Roman" w:cs="Times New Roman"/>
          <w:color w:val="auto"/>
          <w:sz w:val="22"/>
          <w:szCs w:val="22"/>
        </w:rPr>
        <w:t xml:space="preserve"> Dz. U. 2025 nr 620, </w:t>
      </w:r>
      <w:r w:rsidR="003C2A65" w:rsidRPr="003C2A65">
        <w:rPr>
          <w:rStyle w:val="ng-binding"/>
          <w:rFonts w:ascii="Times New Roman" w:hAnsi="Times New Roman" w:cs="Times New Roman"/>
          <w:color w:val="auto"/>
          <w:sz w:val="22"/>
          <w:szCs w:val="22"/>
        </w:rPr>
        <w:t>794</w:t>
      </w:r>
      <w:r w:rsidR="00CA4F5D">
        <w:rPr>
          <w:rStyle w:val="ng-binding"/>
          <w:rFonts w:ascii="Times New Roman" w:hAnsi="Times New Roman" w:cs="Times New Roman"/>
          <w:color w:val="auto"/>
          <w:sz w:val="22"/>
          <w:szCs w:val="22"/>
        </w:rPr>
        <w:t>, 1165</w:t>
      </w:r>
      <w:r w:rsidR="00057215" w:rsidRPr="007158D4">
        <w:rPr>
          <w:rStyle w:val="ng-binding"/>
          <w:rFonts w:ascii="Times New Roman" w:hAnsi="Times New Roman" w:cs="Times New Roman"/>
          <w:color w:val="auto"/>
          <w:sz w:val="22"/>
          <w:szCs w:val="22"/>
        </w:rPr>
        <w:t>)</w:t>
      </w:r>
      <w:r w:rsidRPr="007158D4">
        <w:rPr>
          <w:rFonts w:ascii="Times New Roman" w:hAnsi="Times New Roman" w:cs="Times New Roman"/>
          <w:bCs/>
          <w:color w:val="auto"/>
          <w:sz w:val="22"/>
          <w:szCs w:val="22"/>
        </w:rPr>
        <w:t xml:space="preserve">, </w:t>
      </w:r>
      <w:r w:rsidRPr="007158D4">
        <w:rPr>
          <w:rFonts w:ascii="Times New Roman" w:hAnsi="Times New Roman" w:cs="Times New Roman"/>
          <w:bCs/>
          <w:color w:val="00000A"/>
          <w:sz w:val="22"/>
          <w:szCs w:val="22"/>
        </w:rPr>
        <w:t>w wyniku którego oferta Wykonawcy została</w:t>
      </w:r>
      <w:r w:rsidR="00AF579C" w:rsidRPr="007158D4">
        <w:rPr>
          <w:rFonts w:ascii="Times New Roman" w:hAnsi="Times New Roman" w:cs="Times New Roman"/>
          <w:bCs/>
          <w:color w:val="00000A"/>
          <w:sz w:val="22"/>
          <w:szCs w:val="22"/>
        </w:rPr>
        <w:t xml:space="preserve"> wybrana jako najkorzystniejsza.</w:t>
      </w:r>
    </w:p>
    <w:p w14:paraId="5F39F157" w14:textId="77777777" w:rsidR="00E64E8A" w:rsidRPr="007158D4" w:rsidRDefault="00E64E8A" w:rsidP="00AF579C">
      <w:pPr>
        <w:pStyle w:val="Default"/>
        <w:spacing w:line="276" w:lineRule="auto"/>
        <w:jc w:val="center"/>
        <w:rPr>
          <w:rFonts w:ascii="Times New Roman" w:eastAsia="Lucida Sans Unicode" w:hAnsi="Times New Roman" w:cs="Times New Roman"/>
          <w:b/>
          <w:sz w:val="22"/>
          <w:szCs w:val="22"/>
        </w:rPr>
      </w:pPr>
    </w:p>
    <w:p w14:paraId="4CEC8A25" w14:textId="77777777" w:rsidR="005E652B" w:rsidRPr="007158D4" w:rsidRDefault="005E652B" w:rsidP="00E64E8A">
      <w:pPr>
        <w:pStyle w:val="Default"/>
        <w:spacing w:line="276" w:lineRule="auto"/>
        <w:jc w:val="center"/>
        <w:rPr>
          <w:rFonts w:ascii="Times New Roman" w:eastAsia="Lucida Sans Unicode" w:hAnsi="Times New Roman" w:cs="Times New Roman"/>
          <w:b/>
          <w:sz w:val="22"/>
          <w:szCs w:val="22"/>
        </w:rPr>
      </w:pPr>
      <w:r w:rsidRPr="007158D4">
        <w:rPr>
          <w:rFonts w:ascii="Times New Roman" w:eastAsia="Lucida Sans Unicode" w:hAnsi="Times New Roman" w:cs="Times New Roman"/>
          <w:b/>
          <w:sz w:val="22"/>
          <w:szCs w:val="22"/>
        </w:rPr>
        <w:t>§ 2</w:t>
      </w:r>
    </w:p>
    <w:p w14:paraId="297C8ABB" w14:textId="757F908A" w:rsidR="005E652B" w:rsidRPr="007158D4" w:rsidRDefault="005E652B" w:rsidP="00E64E8A">
      <w:p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 xml:space="preserve">Przedmiotem umowy jest sukcesywna </w:t>
      </w:r>
      <w:r w:rsidRPr="007158D4">
        <w:rPr>
          <w:rFonts w:ascii="Times New Roman" w:hAnsi="Times New Roman" w:cs="Times New Roman"/>
          <w:bCs/>
        </w:rPr>
        <w:t xml:space="preserve">dostawa </w:t>
      </w:r>
      <w:r w:rsidRPr="007158D4">
        <w:rPr>
          <w:rFonts w:ascii="Times New Roman" w:hAnsi="Times New Roman" w:cs="Times New Roman"/>
        </w:rPr>
        <w:t xml:space="preserve">artykułów żywnościowych do Ośrodka Szkolenia </w:t>
      </w:r>
      <w:r w:rsidR="00267543" w:rsidRPr="007158D4">
        <w:rPr>
          <w:rFonts w:ascii="Times New Roman" w:hAnsi="Times New Roman" w:cs="Times New Roman"/>
        </w:rPr>
        <w:br/>
      </w:r>
      <w:r w:rsidRPr="007158D4">
        <w:rPr>
          <w:rFonts w:ascii="Times New Roman" w:hAnsi="Times New Roman" w:cs="Times New Roman"/>
        </w:rPr>
        <w:t xml:space="preserve">i Wychowania </w:t>
      </w:r>
      <w:r w:rsidR="00615C50">
        <w:rPr>
          <w:rFonts w:ascii="Times New Roman" w:hAnsi="Times New Roman" w:cs="Times New Roman"/>
        </w:rPr>
        <w:t>we Włodawie</w:t>
      </w:r>
      <w:r w:rsidRPr="007158D4">
        <w:rPr>
          <w:rFonts w:ascii="Times New Roman" w:hAnsi="Times New Roman" w:cs="Times New Roman"/>
        </w:rPr>
        <w:t xml:space="preserve"> </w:t>
      </w:r>
      <w:r w:rsidR="009C5FD7" w:rsidRPr="007158D4">
        <w:rPr>
          <w:rFonts w:ascii="Times New Roman" w:hAnsi="Times New Roman" w:cs="Times New Roman"/>
        </w:rPr>
        <w:t xml:space="preserve">– </w:t>
      </w:r>
      <w:r w:rsidR="00615C50">
        <w:rPr>
          <w:rFonts w:ascii="Times New Roman" w:hAnsi="Times New Roman" w:cs="Times New Roman"/>
        </w:rPr>
        <w:t>4</w:t>
      </w:r>
      <w:r w:rsidR="009C5FD7" w:rsidRPr="007158D4">
        <w:rPr>
          <w:rFonts w:ascii="Times New Roman" w:hAnsi="Times New Roman" w:cs="Times New Roman"/>
        </w:rPr>
        <w:t xml:space="preserve"> części, na</w:t>
      </w:r>
      <w:r w:rsidRPr="007158D4">
        <w:rPr>
          <w:rFonts w:ascii="Times New Roman" w:eastAsia="Calibri" w:hAnsi="Times New Roman" w:cs="Times New Roman"/>
        </w:rPr>
        <w:t xml:space="preserve"> część …………….. zgodnie z ofert</w:t>
      </w:r>
      <w:r w:rsidRPr="007158D4">
        <w:rPr>
          <w:rFonts w:ascii="Times New Roman" w:eastAsia="TimesNewRoman" w:hAnsi="Times New Roman" w:cs="Times New Roman"/>
        </w:rPr>
        <w:t xml:space="preserve">ą </w:t>
      </w:r>
      <w:r w:rsidRPr="007158D4">
        <w:rPr>
          <w:rFonts w:ascii="Times New Roman" w:eastAsia="Calibri" w:hAnsi="Times New Roman" w:cs="Times New Roman"/>
        </w:rPr>
        <w:t>Wykonawcy, do jednostki Zamawiającego</w:t>
      </w:r>
      <w:r w:rsidRPr="007158D4">
        <w:rPr>
          <w:rFonts w:ascii="Times New Roman" w:eastAsia="Times New Roman" w:hAnsi="Times New Roman" w:cs="Times New Roman"/>
          <w:lang w:eastAsia="pl-PL"/>
        </w:rPr>
        <w:t xml:space="preserve"> - </w:t>
      </w:r>
      <w:r w:rsidRPr="007158D4">
        <w:rPr>
          <w:rFonts w:ascii="Times New Roman" w:hAnsi="Times New Roman" w:cs="Times New Roman"/>
        </w:rPr>
        <w:t>Ośrodka Szkolenia i Wychowania w</w:t>
      </w:r>
      <w:r w:rsidR="00615C50">
        <w:rPr>
          <w:rFonts w:ascii="Times New Roman" w:hAnsi="Times New Roman" w:cs="Times New Roman"/>
        </w:rPr>
        <w:t>e Włodawie</w:t>
      </w:r>
      <w:r w:rsidRPr="007158D4">
        <w:rPr>
          <w:rFonts w:ascii="Times New Roman" w:hAnsi="Times New Roman" w:cs="Times New Roman"/>
        </w:rPr>
        <w:t xml:space="preserve">, </w:t>
      </w:r>
      <w:r w:rsidR="00267543" w:rsidRPr="007158D4">
        <w:rPr>
          <w:rFonts w:ascii="Times New Roman" w:hAnsi="Times New Roman" w:cs="Times New Roman"/>
        </w:rPr>
        <w:br/>
      </w:r>
      <w:r w:rsidRPr="007158D4">
        <w:rPr>
          <w:rFonts w:ascii="Times New Roman" w:hAnsi="Times New Roman" w:cs="Times New Roman"/>
        </w:rPr>
        <w:t>ul. </w:t>
      </w:r>
      <w:r w:rsidR="00615C50">
        <w:rPr>
          <w:rFonts w:ascii="Times New Roman" w:hAnsi="Times New Roman" w:cs="Times New Roman"/>
        </w:rPr>
        <w:t>Kopernika 1</w:t>
      </w:r>
      <w:r w:rsidRPr="007158D4">
        <w:rPr>
          <w:rFonts w:ascii="Times New Roman" w:hAnsi="Times New Roman" w:cs="Times New Roman"/>
        </w:rPr>
        <w:t xml:space="preserve">, </w:t>
      </w:r>
      <w:r w:rsidR="00615C50">
        <w:rPr>
          <w:rFonts w:ascii="Times New Roman" w:hAnsi="Times New Roman" w:cs="Times New Roman"/>
        </w:rPr>
        <w:t>22-200 Włodawa</w:t>
      </w:r>
      <w:r w:rsidRPr="007158D4">
        <w:rPr>
          <w:rFonts w:ascii="Times New Roman" w:hAnsi="Times New Roman" w:cs="Times New Roman"/>
        </w:rPr>
        <w:t>.</w:t>
      </w:r>
    </w:p>
    <w:p w14:paraId="29E2E0E1" w14:textId="52B3913B" w:rsidR="005E652B" w:rsidRPr="007158D4" w:rsidRDefault="005E652B" w:rsidP="00E64E8A">
      <w:p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color w:val="000000" w:themeColor="text1"/>
        </w:rPr>
        <w:t>Szczegółowy opis przedmiotu zamówienia stanowi załącznik nr ……(</w:t>
      </w:r>
      <w:proofErr w:type="spellStart"/>
      <w:r w:rsidRPr="007158D4">
        <w:rPr>
          <w:rFonts w:ascii="Times New Roman" w:eastAsia="Calibri" w:hAnsi="Times New Roman" w:cs="Times New Roman"/>
          <w:i/>
          <w:color w:val="000000" w:themeColor="text1"/>
        </w:rPr>
        <w:t>1a</w:t>
      </w:r>
      <w:r w:rsidR="00CA4F5D">
        <w:rPr>
          <w:rFonts w:ascii="Times New Roman" w:eastAsia="Calibri" w:hAnsi="Times New Roman" w:cs="Times New Roman"/>
          <w:i/>
          <w:color w:val="000000" w:themeColor="text1"/>
        </w:rPr>
        <w:t>-1</w:t>
      </w:r>
      <w:r w:rsidR="00615C50">
        <w:rPr>
          <w:rFonts w:ascii="Times New Roman" w:eastAsia="Calibri" w:hAnsi="Times New Roman" w:cs="Times New Roman"/>
          <w:i/>
          <w:color w:val="000000" w:themeColor="text1"/>
        </w:rPr>
        <w:t>d</w:t>
      </w:r>
      <w:proofErr w:type="spellEnd"/>
      <w:r w:rsidR="00C21D6F">
        <w:rPr>
          <w:rFonts w:ascii="Times New Roman" w:eastAsia="Calibri" w:hAnsi="Times New Roman" w:cs="Times New Roman"/>
          <w:i/>
          <w:color w:val="000000" w:themeColor="text1"/>
        </w:rPr>
        <w:t xml:space="preserve"> </w:t>
      </w:r>
      <w:r w:rsidRPr="007158D4">
        <w:rPr>
          <w:rFonts w:ascii="Times New Roman" w:eastAsia="Calibri" w:hAnsi="Times New Roman" w:cs="Times New Roman"/>
          <w:i/>
          <w:color w:val="000000" w:themeColor="text1"/>
        </w:rPr>
        <w:t>– w zależności od części zamówienia, której dotyczy umowa</w:t>
      </w:r>
      <w:r w:rsidRPr="007158D4">
        <w:rPr>
          <w:rFonts w:ascii="Times New Roman" w:eastAsia="Calibri" w:hAnsi="Times New Roman" w:cs="Times New Roman"/>
          <w:color w:val="000000" w:themeColor="text1"/>
        </w:rPr>
        <w:t>) do niniejszej umowy.</w:t>
      </w:r>
    </w:p>
    <w:p w14:paraId="7FD9F35F" w14:textId="61756F86" w:rsidR="00AF579C" w:rsidRDefault="00AF579C" w:rsidP="00AF579C">
      <w:pPr>
        <w:autoSpaceDE w:val="0"/>
        <w:autoSpaceDN w:val="0"/>
        <w:adjustRightInd w:val="0"/>
        <w:spacing w:after="0" w:line="276" w:lineRule="auto"/>
        <w:jc w:val="both"/>
        <w:rPr>
          <w:rFonts w:ascii="Times New Roman" w:eastAsia="Calibri" w:hAnsi="Times New Roman" w:cs="Times New Roman"/>
        </w:rPr>
      </w:pPr>
    </w:p>
    <w:p w14:paraId="7144463D" w14:textId="77777777" w:rsidR="007158D4" w:rsidRPr="007158D4" w:rsidRDefault="007158D4" w:rsidP="00AF579C">
      <w:pPr>
        <w:autoSpaceDE w:val="0"/>
        <w:autoSpaceDN w:val="0"/>
        <w:adjustRightInd w:val="0"/>
        <w:spacing w:after="0" w:line="276" w:lineRule="auto"/>
        <w:jc w:val="both"/>
        <w:rPr>
          <w:rFonts w:ascii="Times New Roman" w:eastAsia="Calibri" w:hAnsi="Times New Roman" w:cs="Times New Roman"/>
        </w:rPr>
      </w:pPr>
    </w:p>
    <w:p w14:paraId="675A8955" w14:textId="68F73E73" w:rsidR="005E652B" w:rsidRPr="007158D4" w:rsidRDefault="005E652B" w:rsidP="00E64E8A">
      <w:pPr>
        <w:autoSpaceDE w:val="0"/>
        <w:autoSpaceDN w:val="0"/>
        <w:adjustRightInd w:val="0"/>
        <w:spacing w:after="0" w:line="276" w:lineRule="auto"/>
        <w:jc w:val="center"/>
        <w:rPr>
          <w:rFonts w:ascii="Times New Roman" w:eastAsia="Calibri" w:hAnsi="Times New Roman" w:cs="Times New Roman"/>
          <w:b/>
        </w:rPr>
      </w:pPr>
      <w:r w:rsidRPr="007158D4">
        <w:rPr>
          <w:rFonts w:ascii="Times New Roman" w:eastAsia="Calibri" w:hAnsi="Times New Roman" w:cs="Times New Roman"/>
          <w:b/>
        </w:rPr>
        <w:lastRenderedPageBreak/>
        <w:t>§ 3</w:t>
      </w:r>
    </w:p>
    <w:p w14:paraId="17536B9B" w14:textId="648051A0"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eastAsia="Calibri" w:hAnsi="Times New Roman" w:cs="Times New Roman"/>
          <w:color w:val="000000" w:themeColor="text1"/>
        </w:rPr>
        <w:t>Zamawiaj</w:t>
      </w:r>
      <w:r w:rsidRPr="007158D4">
        <w:rPr>
          <w:rFonts w:ascii="Times New Roman" w:eastAsia="TimesNewRoman" w:hAnsi="Times New Roman" w:cs="Times New Roman"/>
          <w:color w:val="000000" w:themeColor="text1"/>
        </w:rPr>
        <w:t>ą</w:t>
      </w:r>
      <w:r w:rsidRPr="007158D4">
        <w:rPr>
          <w:rFonts w:ascii="Times New Roman" w:eastAsia="Calibri" w:hAnsi="Times New Roman" w:cs="Times New Roman"/>
          <w:color w:val="000000" w:themeColor="text1"/>
        </w:rPr>
        <w:t>cy będzie dokonywał zamówień na dostawy objęte przedmiotem niniejszej umowy odpowiednio do swoich potrzeb oraz proporcjonalnie do aktualnych stanów osobowych. Zamawiający gwarantuje dokonanie zamów</w:t>
      </w:r>
      <w:r w:rsidR="00470668" w:rsidRPr="007158D4">
        <w:rPr>
          <w:rFonts w:ascii="Times New Roman" w:eastAsia="Calibri" w:hAnsi="Times New Roman" w:cs="Times New Roman"/>
          <w:color w:val="000000" w:themeColor="text1"/>
        </w:rPr>
        <w:t xml:space="preserve">ień w ilości nie mniejszej niż </w:t>
      </w:r>
      <w:r w:rsidR="009F69F8" w:rsidRPr="007158D4">
        <w:rPr>
          <w:rFonts w:ascii="Times New Roman" w:eastAsia="Calibri" w:hAnsi="Times New Roman" w:cs="Times New Roman"/>
          <w:color w:val="000000" w:themeColor="text1"/>
        </w:rPr>
        <w:t>50</w:t>
      </w:r>
      <w:r w:rsidRPr="007158D4">
        <w:rPr>
          <w:rFonts w:ascii="Times New Roman" w:eastAsia="Calibri" w:hAnsi="Times New Roman" w:cs="Times New Roman"/>
          <w:color w:val="000000" w:themeColor="text1"/>
        </w:rPr>
        <w:t>% wartości umowy</w:t>
      </w:r>
      <w:r w:rsidR="008C4ED9" w:rsidRPr="007158D4">
        <w:rPr>
          <w:rFonts w:ascii="Times New Roman" w:eastAsia="Calibri" w:hAnsi="Times New Roman" w:cs="Times New Roman"/>
        </w:rPr>
        <w:t xml:space="preserve">. </w:t>
      </w:r>
      <w:r w:rsidR="008C4ED9" w:rsidRPr="007158D4">
        <w:rPr>
          <w:rFonts w:ascii="Times New Roman" w:eastAsia="Calibri" w:hAnsi="Times New Roman" w:cs="Times New Roman"/>
          <w:color w:val="000000" w:themeColor="text1"/>
        </w:rPr>
        <w:t>W wyniku czego Wykonawca nie ma podstaw do zgłaszania roszczeń finansowych lub prawnych z tytułu niezrealizowanych pełnych dostaw albo podstawy do odmowy realizacji dostaw.</w:t>
      </w:r>
      <w:r w:rsidRPr="007158D4">
        <w:rPr>
          <w:rFonts w:ascii="Times New Roman" w:eastAsia="Calibri" w:hAnsi="Times New Roman" w:cs="Times New Roman"/>
          <w:color w:val="000000" w:themeColor="text1"/>
        </w:rPr>
        <w:t xml:space="preserve">   </w:t>
      </w:r>
    </w:p>
    <w:p w14:paraId="7653D818" w14:textId="54D30E22"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eastAsia="Calibri" w:hAnsi="Times New Roman" w:cs="Times New Roman"/>
        </w:rPr>
        <w:t>Podane w formularzach cenowych i opisie przedmiotu zamówienia ilo</w:t>
      </w:r>
      <w:r w:rsidRPr="007158D4">
        <w:rPr>
          <w:rFonts w:ascii="Times New Roman" w:eastAsia="TimesNewRoman" w:hAnsi="Times New Roman" w:cs="Times New Roman"/>
        </w:rPr>
        <w:t xml:space="preserve">ść </w:t>
      </w:r>
      <w:r w:rsidRPr="007158D4">
        <w:rPr>
          <w:rFonts w:ascii="Times New Roman" w:eastAsia="Calibri" w:hAnsi="Times New Roman" w:cs="Times New Roman"/>
        </w:rPr>
        <w:t>stanowi</w:t>
      </w:r>
      <w:r w:rsidRPr="007158D4">
        <w:rPr>
          <w:rFonts w:ascii="Times New Roman" w:eastAsia="TimesNewRoman" w:hAnsi="Times New Roman" w:cs="Times New Roman"/>
        </w:rPr>
        <w:t xml:space="preserve">ą </w:t>
      </w:r>
      <w:r w:rsidRPr="007158D4">
        <w:rPr>
          <w:rFonts w:ascii="Times New Roman" w:eastAsia="Calibri" w:hAnsi="Times New Roman" w:cs="Times New Roman"/>
        </w:rPr>
        <w:t>szacunkowe zapotrzebowanie, jakie Zamawiaj</w:t>
      </w:r>
      <w:r w:rsidRPr="007158D4">
        <w:rPr>
          <w:rFonts w:ascii="Times New Roman" w:eastAsia="TimesNewRoman" w:hAnsi="Times New Roman" w:cs="Times New Roman"/>
        </w:rPr>
        <w:t>ą</w:t>
      </w:r>
      <w:r w:rsidRPr="007158D4">
        <w:rPr>
          <w:rFonts w:ascii="Times New Roman" w:eastAsia="Calibri" w:hAnsi="Times New Roman" w:cs="Times New Roman"/>
        </w:rPr>
        <w:t>cy przewiduje zakupi</w:t>
      </w:r>
      <w:r w:rsidRPr="007158D4">
        <w:rPr>
          <w:rFonts w:ascii="Times New Roman" w:eastAsia="TimesNewRoman" w:hAnsi="Times New Roman" w:cs="Times New Roman"/>
        </w:rPr>
        <w:t xml:space="preserve">ć </w:t>
      </w:r>
      <w:r w:rsidRPr="007158D4">
        <w:rPr>
          <w:rFonts w:ascii="Times New Roman" w:eastAsia="Calibri" w:hAnsi="Times New Roman" w:cs="Times New Roman"/>
        </w:rPr>
        <w:t>w okresie trwania umowy.</w:t>
      </w:r>
      <w:r w:rsidR="008C4ED9" w:rsidRPr="007158D4">
        <w:rPr>
          <w:rFonts w:ascii="Times New Roman" w:eastAsia="Calibri" w:hAnsi="Times New Roman" w:cs="Times New Roman"/>
        </w:rPr>
        <w:t xml:space="preserve"> </w:t>
      </w:r>
      <w:r w:rsidR="008C4ED9" w:rsidRPr="007158D4">
        <w:rPr>
          <w:rFonts w:ascii="Times New Roman" w:hAnsi="Times New Roman" w:cs="Times New Roman"/>
          <w:color w:val="000000" w:themeColor="text1"/>
        </w:rPr>
        <w:t>Ilość zamawianej dostawy, w ramach realizacji umowy może ulec zmniejszeniu, zwiększeniu, bądź rezygnacji z niektórych produktów w zależności od potrzeb Zamawiającego wynikających z ilości żywionych osób oraz planowanych jadłospisów.</w:t>
      </w:r>
    </w:p>
    <w:p w14:paraId="0996192B"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Wykonawca zobowi</w:t>
      </w:r>
      <w:r w:rsidRPr="007158D4">
        <w:rPr>
          <w:rFonts w:ascii="Times New Roman" w:eastAsia="TimesNewRoman" w:hAnsi="Times New Roman" w:cs="Times New Roman"/>
        </w:rPr>
        <w:t>ą</w:t>
      </w:r>
      <w:r w:rsidRPr="007158D4">
        <w:rPr>
          <w:rFonts w:ascii="Times New Roman" w:eastAsia="Calibri" w:hAnsi="Times New Roman" w:cs="Times New Roman"/>
        </w:rPr>
        <w:t>zuje si</w:t>
      </w:r>
      <w:r w:rsidRPr="007158D4">
        <w:rPr>
          <w:rFonts w:ascii="Times New Roman" w:eastAsia="TimesNewRoman" w:hAnsi="Times New Roman" w:cs="Times New Roman"/>
        </w:rPr>
        <w:t xml:space="preserve">ę </w:t>
      </w:r>
      <w:r w:rsidRPr="007158D4">
        <w:rPr>
          <w:rFonts w:ascii="Times New Roman" w:eastAsia="Calibri" w:hAnsi="Times New Roman" w:cs="Times New Roman"/>
        </w:rPr>
        <w:t>dostarcza</w:t>
      </w:r>
      <w:r w:rsidRPr="007158D4">
        <w:rPr>
          <w:rFonts w:ascii="Times New Roman" w:eastAsia="TimesNewRoman" w:hAnsi="Times New Roman" w:cs="Times New Roman"/>
        </w:rPr>
        <w:t xml:space="preserve">ć </w:t>
      </w:r>
      <w:r w:rsidRPr="007158D4">
        <w:rPr>
          <w:rFonts w:ascii="Times New Roman" w:eastAsia="Calibri" w:hAnsi="Times New Roman" w:cs="Times New Roman"/>
        </w:rPr>
        <w:t>przedmiot zamówienia Zamawiaj</w:t>
      </w:r>
      <w:r w:rsidRPr="007158D4">
        <w:rPr>
          <w:rFonts w:ascii="Times New Roman" w:eastAsia="TimesNewRoman" w:hAnsi="Times New Roman" w:cs="Times New Roman"/>
        </w:rPr>
        <w:t>ą</w:t>
      </w:r>
      <w:r w:rsidRPr="007158D4">
        <w:rPr>
          <w:rFonts w:ascii="Times New Roman" w:eastAsia="Calibri" w:hAnsi="Times New Roman" w:cs="Times New Roman"/>
        </w:rPr>
        <w:t>cemu sukcesywnie przez cały okres obowi</w:t>
      </w:r>
      <w:r w:rsidRPr="007158D4">
        <w:rPr>
          <w:rFonts w:ascii="Times New Roman" w:eastAsia="TimesNewRoman" w:hAnsi="Times New Roman" w:cs="Times New Roman"/>
        </w:rPr>
        <w:t>ą</w:t>
      </w:r>
      <w:r w:rsidRPr="007158D4">
        <w:rPr>
          <w:rFonts w:ascii="Times New Roman" w:eastAsia="Calibri" w:hAnsi="Times New Roman" w:cs="Times New Roman"/>
        </w:rPr>
        <w:t>zywania niniejszej umowy.</w:t>
      </w:r>
    </w:p>
    <w:p w14:paraId="5E503141"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 xml:space="preserve">Zamówienia będą składane </w:t>
      </w:r>
      <w:r w:rsidRPr="007158D4">
        <w:rPr>
          <w:rFonts w:ascii="Times New Roman" w:eastAsia="Calibri" w:hAnsi="Times New Roman" w:cs="Times New Roman"/>
          <w:color w:val="000000" w:themeColor="text1"/>
        </w:rPr>
        <w:t xml:space="preserve">telefonicznie lub </w:t>
      </w:r>
      <w:r w:rsidRPr="007158D4">
        <w:rPr>
          <w:rFonts w:ascii="Times New Roman" w:eastAsia="Calibri" w:hAnsi="Times New Roman" w:cs="Times New Roman"/>
        </w:rPr>
        <w:t xml:space="preserve">mailem, przez osobę wskazaną w treści </w:t>
      </w:r>
      <w:r w:rsidRPr="007158D4">
        <w:rPr>
          <w:rFonts w:ascii="Times New Roman" w:eastAsia="Calibri" w:hAnsi="Times New Roman" w:cs="Times New Roman"/>
          <w:color w:val="000000" w:themeColor="text1"/>
        </w:rPr>
        <w:t xml:space="preserve">§ 9  ust. 1, </w:t>
      </w:r>
      <w:r w:rsidRPr="007158D4">
        <w:rPr>
          <w:rFonts w:ascii="Times New Roman" w:eastAsia="Calibri" w:hAnsi="Times New Roman" w:cs="Times New Roman"/>
        </w:rPr>
        <w:t>z wykorzystaniem danych teleadresowych, wskazanych przez Wykonawcę w ofercie.</w:t>
      </w:r>
    </w:p>
    <w:p w14:paraId="457E7204"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Wykonawca oświadcza, na dzień podpisania niniejszej umowy, wskazane w ofercie numery telefonów oraz adresy mailowe są aktualne i o każdej planowanej zmianie Wykonawca będzie zawiadamiał Zamawiającego na trzy dni przed planowaną zmianą, pod rygorem uznania zamówienia za prawidłowo złożone i naliczenia kar umownych za zwłokę w dostarczeniu produktów odpowiednio na podstawie § 7 ust. 2 lit b) lub c).</w:t>
      </w:r>
    </w:p>
    <w:p w14:paraId="1EE8D068"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IDFont+F3" w:hAnsi="Times New Roman" w:cs="Times New Roman"/>
        </w:rPr>
        <w:t>Dostawy realizowane będą na koszt i ryzyko Wykonawcy.</w:t>
      </w:r>
    </w:p>
    <w:p w14:paraId="648FEE29" w14:textId="53B13CAF"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IDFont+F3" w:hAnsi="Times New Roman" w:cs="Times New Roman"/>
        </w:rPr>
        <w:t>Do czasu odbioru zamówienia przez Zamawiającego, ryzyko wszelkich niebezpieczeństw związanych z ewentualnym uszkodzeniem lub utratą przedmiotu zamówienia lub utratą wymaganych właściwości przedmiotu zamówienia ponosi Wykonawca.</w:t>
      </w:r>
    </w:p>
    <w:p w14:paraId="39DA65ED" w14:textId="77777777" w:rsidR="008C4ED9" w:rsidRPr="007158D4" w:rsidRDefault="008C4ED9" w:rsidP="008C4ED9">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hAnsi="Times New Roman" w:cs="Times New Roman"/>
          <w:color w:val="000000" w:themeColor="text1"/>
        </w:rPr>
        <w:t>Opakowania dostarczonych przez Wykonawcę artykułów żywnościowych powinny być oznakowane i zawierać informacje dotyczące m.in.: nazwy i adresu producenta, nazwy dystrybutora, nazwy towaru, jego klasy, jakości, daty produkcji, terminu przydatności do spożycia. Opakowania powinny być wykonane z materiałów przeznaczonych do kontaktu z żywnością. Opakowania dostarczonych przez Wykonawcę artykułów spożywczych powinny spełniać wymogi sanitarno-higieniczne.</w:t>
      </w:r>
    </w:p>
    <w:p w14:paraId="18BF34B9" w14:textId="77777777" w:rsidR="008C4ED9" w:rsidRPr="007158D4" w:rsidRDefault="008C4ED9" w:rsidP="008C4ED9">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hAnsi="Times New Roman" w:cs="Times New Roman"/>
          <w:color w:val="000000" w:themeColor="text1"/>
        </w:rPr>
        <w:t>Wszystkie środki spożywcze dostarczone przez Wykonawcę winny spełniać wymagania zgodnie z wymogami Państwowej Inspekcji Sanitarnej i zasadami HACCP.</w:t>
      </w:r>
    </w:p>
    <w:p w14:paraId="0BECAA99" w14:textId="41F55D7B" w:rsidR="008C4ED9" w:rsidRPr="007158D4" w:rsidRDefault="008C4ED9" w:rsidP="008C4ED9">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hAnsi="Times New Roman" w:cs="Times New Roman"/>
          <w:color w:val="000000" w:themeColor="text1"/>
        </w:rPr>
        <w:t>Na żądanie Zamawiającego, Wykonawca zobowiązany jest przedłożyć certyfikat wdrożenia</w:t>
      </w:r>
      <w:r w:rsidRPr="007158D4">
        <w:rPr>
          <w:color w:val="000000" w:themeColor="text1"/>
        </w:rPr>
        <w:t xml:space="preserve"> </w:t>
      </w:r>
      <w:r w:rsidRPr="007158D4">
        <w:rPr>
          <w:rFonts w:ascii="Times New Roman" w:hAnsi="Times New Roman" w:cs="Times New Roman"/>
          <w:color w:val="000000" w:themeColor="text1"/>
        </w:rPr>
        <w:t xml:space="preserve">systemu HACCP wydanego przez firmy posiadające akredytacje i uprawnienia Polskiego Centrum Akredytacji z siedzibą w Warszawie lub krajowej organizacji akredytacyjnej dla danego kraju albo zaświadczenia właściwego organu Państwowej Inspekcji Sanitarnej lub organu Inspekcji Weterynaryjnej o sprawowaniu nadzoru nad stosowaniem wdrożonego systemu HACCP. Przedłożone na żądanie Zamawiającego zaświadczenie winno potwierdzać, że Wykonawca wdrożył oraz stosuje zasady systemu HACCP (podstawa prawna: art. 59 i 73 ustawy z dnia 25 sierpnia 2006 r. o bezpieczeństwie żywności i żywienia, tj. </w:t>
      </w:r>
      <w:r w:rsidR="00CA4F5D" w:rsidRPr="00A815F2">
        <w:rPr>
          <w:rFonts w:ascii="Times New Roman" w:hAnsi="Times New Roman" w:cs="Times New Roman"/>
          <w:color w:val="000000" w:themeColor="text1"/>
        </w:rPr>
        <w:t>Dz. U. 2025 poz. 1424</w:t>
      </w:r>
      <w:r w:rsidRPr="007158D4">
        <w:rPr>
          <w:rFonts w:ascii="Times New Roman" w:hAnsi="Times New Roman" w:cs="Times New Roman"/>
          <w:color w:val="000000" w:themeColor="text1"/>
        </w:rPr>
        <w:t>);</w:t>
      </w:r>
    </w:p>
    <w:p w14:paraId="3C0AAB60" w14:textId="77777777" w:rsidR="00615C50" w:rsidRDefault="008C4ED9" w:rsidP="00166330">
      <w:pPr>
        <w:pStyle w:val="Akapitzlist"/>
        <w:widowControl w:val="0"/>
        <w:numPr>
          <w:ilvl w:val="0"/>
          <w:numId w:val="23"/>
        </w:numPr>
        <w:shd w:val="clear" w:color="auto" w:fill="FFFFFF" w:themeFill="background1"/>
        <w:tabs>
          <w:tab w:val="left" w:pos="851"/>
        </w:tabs>
        <w:autoSpaceDE w:val="0"/>
        <w:autoSpaceDN w:val="0"/>
        <w:spacing w:after="0" w:line="276" w:lineRule="auto"/>
        <w:ind w:left="709" w:right="112"/>
        <w:contextualSpacing w:val="0"/>
        <w:jc w:val="both"/>
        <w:rPr>
          <w:rFonts w:ascii="Times New Roman" w:hAnsi="Times New Roman" w:cs="Times New Roman"/>
          <w:color w:val="000000" w:themeColor="text1"/>
        </w:rPr>
      </w:pPr>
      <w:r w:rsidRPr="007158D4">
        <w:rPr>
          <w:rFonts w:ascii="Times New Roman" w:hAnsi="Times New Roman" w:cs="Times New Roman"/>
          <w:color w:val="000000" w:themeColor="text1"/>
        </w:rPr>
        <w:t xml:space="preserve">aktualnej decyzji administracyjnej właściwego powiatowego lekarza weterynarii w sprawie zatwierdzania, warunkowego zatwierdzania albo przedłużania warunkowego zatwierdzania </w:t>
      </w:r>
      <w:r w:rsidRPr="00615C50">
        <w:rPr>
          <w:rFonts w:ascii="Times New Roman" w:hAnsi="Times New Roman" w:cs="Times New Roman"/>
          <w:color w:val="000000" w:themeColor="text1"/>
        </w:rPr>
        <w:lastRenderedPageBreak/>
        <w:t>zakładów, zgodnie z art. 20 ust. 1 pkt 2 ustawy z dnia 16 grudnia 2005 r. o produktach pochodzenia zwierzęcego;</w:t>
      </w:r>
      <w:r w:rsidR="00166330" w:rsidRPr="00615C50">
        <w:rPr>
          <w:rFonts w:ascii="Times New Roman" w:hAnsi="Times New Roman" w:cs="Times New Roman"/>
          <w:color w:val="000000" w:themeColor="text1"/>
        </w:rPr>
        <w:t xml:space="preserve"> </w:t>
      </w:r>
    </w:p>
    <w:p w14:paraId="4343C951" w14:textId="77777777" w:rsidR="00615C50" w:rsidRDefault="008C4ED9" w:rsidP="00615C50">
      <w:pPr>
        <w:pStyle w:val="Akapitzlist"/>
        <w:widowControl w:val="0"/>
        <w:shd w:val="clear" w:color="auto" w:fill="FFFFFF" w:themeFill="background1"/>
        <w:tabs>
          <w:tab w:val="left" w:pos="851"/>
        </w:tabs>
        <w:autoSpaceDE w:val="0"/>
        <w:autoSpaceDN w:val="0"/>
        <w:spacing w:after="0" w:line="276" w:lineRule="auto"/>
        <w:ind w:left="709" w:right="112"/>
        <w:contextualSpacing w:val="0"/>
        <w:jc w:val="both"/>
        <w:rPr>
          <w:rFonts w:ascii="Times New Roman" w:hAnsi="Times New Roman" w:cs="Times New Roman"/>
          <w:color w:val="000000" w:themeColor="text1"/>
        </w:rPr>
      </w:pPr>
      <w:r w:rsidRPr="00615C50">
        <w:rPr>
          <w:rFonts w:ascii="Times New Roman" w:hAnsi="Times New Roman" w:cs="Times New Roman"/>
          <w:color w:val="000000" w:themeColor="text1"/>
        </w:rPr>
        <w:t>lub</w:t>
      </w:r>
    </w:p>
    <w:p w14:paraId="1E7D9EA7" w14:textId="2FB4B9AC" w:rsidR="00EB505F" w:rsidRPr="00615C50" w:rsidRDefault="008C4ED9" w:rsidP="00615C50">
      <w:pPr>
        <w:pStyle w:val="Akapitzlist"/>
        <w:widowControl w:val="0"/>
        <w:numPr>
          <w:ilvl w:val="0"/>
          <w:numId w:val="23"/>
        </w:numPr>
        <w:shd w:val="clear" w:color="auto" w:fill="FFFFFF" w:themeFill="background1"/>
        <w:tabs>
          <w:tab w:val="left" w:pos="851"/>
        </w:tabs>
        <w:autoSpaceDE w:val="0"/>
        <w:autoSpaceDN w:val="0"/>
        <w:spacing w:after="0" w:line="276" w:lineRule="auto"/>
        <w:ind w:right="112"/>
        <w:contextualSpacing w:val="0"/>
        <w:jc w:val="both"/>
        <w:rPr>
          <w:rFonts w:ascii="Times New Roman" w:hAnsi="Times New Roman" w:cs="Times New Roman"/>
          <w:color w:val="000000" w:themeColor="text1"/>
        </w:rPr>
      </w:pPr>
      <w:r w:rsidRPr="00615C50">
        <w:rPr>
          <w:rFonts w:ascii="Times New Roman" w:hAnsi="Times New Roman" w:cs="Times New Roman"/>
          <w:color w:val="000000" w:themeColor="text1"/>
        </w:rPr>
        <w:t>właściwego organu Państwowej Inspekcji Sanitarnej w sprawie zatwierdzania, warunkowego zatwierdzania, przedłużania warunkowego zatwierdzania zakładów, które produkują lub wprowadzają do obrotu żywność pochodzenia niezwierzęcego lub wprowadzają do obrotu produkty pochodzenia zwierzęcego, nieobjęte urzędową kontrolą organów Inspekcji Weterynaryjnej, zgodnie z art. 62 ust. 1 pkt 2 ustawy z dnia 25 sierpnia 2006 r. o bezpiecz</w:t>
      </w:r>
      <w:r w:rsidR="00CA4F5D" w:rsidRPr="00615C50">
        <w:rPr>
          <w:rFonts w:ascii="Times New Roman" w:hAnsi="Times New Roman" w:cs="Times New Roman"/>
          <w:color w:val="000000" w:themeColor="text1"/>
        </w:rPr>
        <w:t xml:space="preserve">eństwie żywności i żywienia </w:t>
      </w:r>
      <w:r w:rsidR="00CA4F5D" w:rsidRPr="00615C50">
        <w:rPr>
          <w:rFonts w:ascii="Times New Roman" w:hAnsi="Times New Roman" w:cs="Times New Roman"/>
        </w:rPr>
        <w:t>(</w:t>
      </w:r>
      <w:r w:rsidR="00EB505F" w:rsidRPr="00615C50">
        <w:rPr>
          <w:rStyle w:val="ng-binding"/>
          <w:rFonts w:ascii="Times New Roman" w:hAnsi="Times New Roman" w:cs="Times New Roman"/>
        </w:rPr>
        <w:t>Dz.</w:t>
      </w:r>
      <w:r w:rsidR="00A815F2" w:rsidRPr="00615C50">
        <w:rPr>
          <w:rStyle w:val="ng-binding"/>
          <w:rFonts w:ascii="Times New Roman" w:hAnsi="Times New Roman" w:cs="Times New Roman"/>
        </w:rPr>
        <w:t xml:space="preserve"> </w:t>
      </w:r>
      <w:r w:rsidR="00EB505F" w:rsidRPr="00615C50">
        <w:rPr>
          <w:rStyle w:val="ng-binding"/>
          <w:rFonts w:ascii="Times New Roman" w:hAnsi="Times New Roman" w:cs="Times New Roman"/>
        </w:rPr>
        <w:t>U.</w:t>
      </w:r>
      <w:r w:rsidR="00A815F2" w:rsidRPr="00615C50">
        <w:rPr>
          <w:rStyle w:val="ng-binding"/>
          <w:rFonts w:ascii="Times New Roman" w:hAnsi="Times New Roman" w:cs="Times New Roman"/>
        </w:rPr>
        <w:t xml:space="preserve"> </w:t>
      </w:r>
      <w:r w:rsidR="00EB505F" w:rsidRPr="00615C50">
        <w:rPr>
          <w:rStyle w:val="ng-binding"/>
          <w:rFonts w:ascii="Times New Roman" w:hAnsi="Times New Roman" w:cs="Times New Roman"/>
        </w:rPr>
        <w:t>2023.</w:t>
      </w:r>
      <w:r w:rsidR="00A815F2" w:rsidRPr="00615C50">
        <w:rPr>
          <w:rStyle w:val="ng-binding"/>
          <w:rFonts w:ascii="Times New Roman" w:hAnsi="Times New Roman" w:cs="Times New Roman"/>
        </w:rPr>
        <w:t xml:space="preserve"> 1448 t</w:t>
      </w:r>
      <w:r w:rsidR="00EB505F" w:rsidRPr="00615C50">
        <w:rPr>
          <w:rStyle w:val="ng-binding"/>
          <w:rFonts w:ascii="Times New Roman" w:hAnsi="Times New Roman" w:cs="Times New Roman"/>
        </w:rPr>
        <w:t>j.</w:t>
      </w:r>
      <w:r w:rsidR="00EB505F" w:rsidRPr="00615C50">
        <w:rPr>
          <w:rFonts w:ascii="Times New Roman" w:hAnsi="Times New Roman" w:cs="Times New Roman"/>
        </w:rPr>
        <w:t xml:space="preserve"> </w:t>
      </w:r>
      <w:r w:rsidR="00EB505F" w:rsidRPr="00615C50">
        <w:rPr>
          <w:rStyle w:val="ng-scope"/>
          <w:rFonts w:ascii="Times New Roman" w:hAnsi="Times New Roman" w:cs="Times New Roman"/>
        </w:rPr>
        <w:t>z dnia</w:t>
      </w:r>
      <w:r w:rsidR="00EB505F" w:rsidRPr="00615C50">
        <w:rPr>
          <w:rFonts w:ascii="Times New Roman" w:hAnsi="Times New Roman" w:cs="Times New Roman"/>
        </w:rPr>
        <w:t xml:space="preserve"> 2023.07.28 z </w:t>
      </w:r>
      <w:proofErr w:type="spellStart"/>
      <w:r w:rsidR="00EB505F" w:rsidRPr="00615C50">
        <w:rPr>
          <w:rFonts w:ascii="Times New Roman" w:hAnsi="Times New Roman" w:cs="Times New Roman"/>
        </w:rPr>
        <w:t>późn</w:t>
      </w:r>
      <w:proofErr w:type="spellEnd"/>
      <w:r w:rsidR="00EB505F" w:rsidRPr="00615C50">
        <w:rPr>
          <w:rFonts w:ascii="Times New Roman" w:hAnsi="Times New Roman" w:cs="Times New Roman"/>
        </w:rPr>
        <w:t xml:space="preserve">. zm. </w:t>
      </w:r>
      <w:r w:rsidR="00CA4F5D" w:rsidRPr="00615C50">
        <w:rPr>
          <w:rFonts w:ascii="Times New Roman" w:hAnsi="Times New Roman" w:cs="Times New Roman"/>
        </w:rPr>
        <w:t>Dz. U. 2025 poz. 1424)</w:t>
      </w:r>
      <w:r w:rsidRPr="00615C50">
        <w:rPr>
          <w:rFonts w:ascii="Times New Roman" w:hAnsi="Times New Roman" w:cs="Times New Roman"/>
          <w:color w:val="000000" w:themeColor="text1"/>
        </w:rPr>
        <w:t>;</w:t>
      </w:r>
      <w:r w:rsidR="00166330" w:rsidRPr="00615C50">
        <w:rPr>
          <w:rFonts w:ascii="Times New Roman" w:hAnsi="Times New Roman" w:cs="Times New Roman"/>
          <w:color w:val="000000" w:themeColor="text1"/>
        </w:rPr>
        <w:t xml:space="preserve"> </w:t>
      </w:r>
    </w:p>
    <w:p w14:paraId="2AA92F19" w14:textId="46987BC4" w:rsidR="008C4ED9" w:rsidRPr="007158D4" w:rsidRDefault="008C4ED9" w:rsidP="00615C50">
      <w:pPr>
        <w:pStyle w:val="Akapitzlist"/>
        <w:shd w:val="clear" w:color="auto" w:fill="FFFFFF" w:themeFill="background1"/>
        <w:spacing w:line="276" w:lineRule="auto"/>
        <w:ind w:right="112"/>
        <w:jc w:val="both"/>
        <w:rPr>
          <w:rFonts w:ascii="Times New Roman" w:hAnsi="Times New Roman" w:cs="Times New Roman"/>
          <w:color w:val="000000" w:themeColor="text1"/>
        </w:rPr>
      </w:pPr>
      <w:r w:rsidRPr="007158D4">
        <w:rPr>
          <w:rFonts w:ascii="Times New Roman" w:hAnsi="Times New Roman" w:cs="Times New Roman"/>
          <w:color w:val="000000" w:themeColor="text1"/>
        </w:rPr>
        <w:t>lub</w:t>
      </w:r>
    </w:p>
    <w:p w14:paraId="37809D63" w14:textId="7D910386" w:rsidR="008C4ED9" w:rsidRPr="007158D4" w:rsidRDefault="008C4ED9" w:rsidP="00166330">
      <w:pPr>
        <w:pStyle w:val="Akapitzlist"/>
        <w:numPr>
          <w:ilvl w:val="0"/>
          <w:numId w:val="23"/>
        </w:numPr>
        <w:shd w:val="clear" w:color="auto" w:fill="FFFFFF" w:themeFill="background1"/>
        <w:tabs>
          <w:tab w:val="left" w:pos="709"/>
        </w:tabs>
        <w:spacing w:line="276" w:lineRule="auto"/>
        <w:ind w:right="112"/>
        <w:jc w:val="both"/>
        <w:rPr>
          <w:rFonts w:ascii="Times New Roman" w:hAnsi="Times New Roman" w:cs="Times New Roman"/>
          <w:color w:val="000000" w:themeColor="text1"/>
        </w:rPr>
      </w:pPr>
      <w:r w:rsidRPr="007158D4">
        <w:rPr>
          <w:rFonts w:ascii="Times New Roman" w:hAnsi="Times New Roman" w:cs="Times New Roman"/>
          <w:color w:val="000000" w:themeColor="text1"/>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zgodnie z art. 62 ust. 1 pkt 4 ustawy z dnia 25 sierpnia 2006 r. o bezpieczeństwie żywności i żywienia </w:t>
      </w:r>
      <w:r w:rsidR="00A815F2" w:rsidRPr="00A815F2">
        <w:rPr>
          <w:rFonts w:ascii="Times New Roman" w:hAnsi="Times New Roman" w:cs="Times New Roman"/>
        </w:rPr>
        <w:t>(</w:t>
      </w:r>
      <w:r w:rsidR="00A815F2" w:rsidRPr="00A815F2">
        <w:rPr>
          <w:rStyle w:val="ng-binding"/>
          <w:rFonts w:ascii="Times New Roman" w:hAnsi="Times New Roman" w:cs="Times New Roman"/>
        </w:rPr>
        <w:t>Dz.</w:t>
      </w:r>
      <w:r w:rsidR="00A815F2">
        <w:rPr>
          <w:rStyle w:val="ng-binding"/>
          <w:rFonts w:ascii="Times New Roman" w:hAnsi="Times New Roman" w:cs="Times New Roman"/>
        </w:rPr>
        <w:t xml:space="preserve"> </w:t>
      </w:r>
      <w:r w:rsidR="00A815F2" w:rsidRPr="00A815F2">
        <w:rPr>
          <w:rStyle w:val="ng-binding"/>
          <w:rFonts w:ascii="Times New Roman" w:hAnsi="Times New Roman" w:cs="Times New Roman"/>
        </w:rPr>
        <w:t>U.</w:t>
      </w:r>
      <w:r w:rsidR="00A815F2">
        <w:rPr>
          <w:rStyle w:val="ng-binding"/>
          <w:rFonts w:ascii="Times New Roman" w:hAnsi="Times New Roman" w:cs="Times New Roman"/>
        </w:rPr>
        <w:t xml:space="preserve"> </w:t>
      </w:r>
      <w:r w:rsidR="00A815F2" w:rsidRPr="00A815F2">
        <w:rPr>
          <w:rStyle w:val="ng-binding"/>
          <w:rFonts w:ascii="Times New Roman" w:hAnsi="Times New Roman" w:cs="Times New Roman"/>
        </w:rPr>
        <w:t>2023.</w:t>
      </w:r>
      <w:r w:rsidR="00A815F2">
        <w:rPr>
          <w:rStyle w:val="ng-binding"/>
          <w:rFonts w:ascii="Times New Roman" w:hAnsi="Times New Roman" w:cs="Times New Roman"/>
        </w:rPr>
        <w:t xml:space="preserve"> 1448 t</w:t>
      </w:r>
      <w:r w:rsidR="00A815F2" w:rsidRPr="00A815F2">
        <w:rPr>
          <w:rStyle w:val="ng-binding"/>
          <w:rFonts w:ascii="Times New Roman" w:hAnsi="Times New Roman" w:cs="Times New Roman"/>
        </w:rPr>
        <w:t>j.</w:t>
      </w:r>
      <w:r w:rsidR="00A815F2" w:rsidRPr="00A815F2">
        <w:rPr>
          <w:rFonts w:ascii="Times New Roman" w:hAnsi="Times New Roman" w:cs="Times New Roman"/>
        </w:rPr>
        <w:t xml:space="preserve"> </w:t>
      </w:r>
      <w:r w:rsidR="00A815F2" w:rsidRPr="00A815F2">
        <w:rPr>
          <w:rStyle w:val="ng-scope"/>
          <w:rFonts w:ascii="Times New Roman" w:hAnsi="Times New Roman" w:cs="Times New Roman"/>
        </w:rPr>
        <w:t>z dnia</w:t>
      </w:r>
      <w:r w:rsidR="00A815F2" w:rsidRPr="00A815F2">
        <w:rPr>
          <w:rFonts w:ascii="Times New Roman" w:hAnsi="Times New Roman" w:cs="Times New Roman"/>
        </w:rPr>
        <w:t xml:space="preserve"> 2023.07.28 z </w:t>
      </w:r>
      <w:proofErr w:type="spellStart"/>
      <w:r w:rsidR="00A815F2" w:rsidRPr="00A815F2">
        <w:rPr>
          <w:rFonts w:ascii="Times New Roman" w:hAnsi="Times New Roman" w:cs="Times New Roman"/>
        </w:rPr>
        <w:t>późn</w:t>
      </w:r>
      <w:proofErr w:type="spellEnd"/>
      <w:r w:rsidR="00A815F2" w:rsidRPr="00A815F2">
        <w:rPr>
          <w:rFonts w:ascii="Times New Roman" w:hAnsi="Times New Roman" w:cs="Times New Roman"/>
        </w:rPr>
        <w:t>. zm. Dz. U. 2025 poz. 1424)</w:t>
      </w:r>
      <w:r w:rsidRPr="007158D4">
        <w:rPr>
          <w:rFonts w:ascii="Times New Roman" w:hAnsi="Times New Roman" w:cs="Times New Roman"/>
          <w:color w:val="000000" w:themeColor="text1"/>
        </w:rPr>
        <w:t>.</w:t>
      </w:r>
    </w:p>
    <w:p w14:paraId="00B08692"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IDFont+F3" w:hAnsi="Times New Roman" w:cs="Times New Roman"/>
        </w:rPr>
        <w:t xml:space="preserve">Wykonawca ma prawo powierzyć wykonanie części zamówienia podwykonawcy na zasadach określonych w art. 462 i następne </w:t>
      </w:r>
      <w:proofErr w:type="spellStart"/>
      <w:r w:rsidRPr="007158D4">
        <w:rPr>
          <w:rFonts w:ascii="Times New Roman" w:eastAsia="CIDFont+F3" w:hAnsi="Times New Roman" w:cs="Times New Roman"/>
        </w:rPr>
        <w:t>pzp</w:t>
      </w:r>
      <w:proofErr w:type="spellEnd"/>
      <w:r w:rsidRPr="007158D4">
        <w:rPr>
          <w:rFonts w:ascii="Times New Roman" w:eastAsia="CIDFont+F3" w:hAnsi="Times New Roman" w:cs="Times New Roman"/>
        </w:rPr>
        <w:t>.</w:t>
      </w:r>
    </w:p>
    <w:p w14:paraId="0E2E7C51" w14:textId="77777777" w:rsidR="00CA4F5D" w:rsidRPr="00CA4F5D"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IDFont+F3" w:hAnsi="Times New Roman" w:cs="Times New Roman"/>
        </w:rPr>
        <w:t xml:space="preserve">Zgodnie z treścią złożonej oferty Wykonawca zamierza wykonać zamówienie samodzielnie/powierzyć następujące części zamówienia następującym </w:t>
      </w:r>
      <w:r w:rsidR="00970067" w:rsidRPr="007158D4">
        <w:rPr>
          <w:rFonts w:ascii="Times New Roman" w:eastAsia="CIDFont+F3" w:hAnsi="Times New Roman" w:cs="Times New Roman"/>
        </w:rPr>
        <w:t>pod</w:t>
      </w:r>
      <w:r w:rsidRPr="007158D4">
        <w:rPr>
          <w:rFonts w:ascii="Times New Roman" w:eastAsia="CIDFont+F3" w:hAnsi="Times New Roman" w:cs="Times New Roman"/>
        </w:rPr>
        <w:t>wykon</w:t>
      </w:r>
      <w:r w:rsidR="00CA4F5D">
        <w:rPr>
          <w:rFonts w:ascii="Times New Roman" w:eastAsia="CIDFont+F3" w:hAnsi="Times New Roman" w:cs="Times New Roman"/>
        </w:rPr>
        <w:t>awcom: ………...</w:t>
      </w:r>
    </w:p>
    <w:p w14:paraId="0F274331" w14:textId="7264FF9D" w:rsidR="005E652B" w:rsidRPr="007158D4" w:rsidRDefault="00CA4F5D" w:rsidP="00CA4F5D">
      <w:pPr>
        <w:pStyle w:val="Akapitzlist"/>
        <w:autoSpaceDE w:val="0"/>
        <w:autoSpaceDN w:val="0"/>
        <w:adjustRightInd w:val="0"/>
        <w:spacing w:after="0" w:line="276" w:lineRule="auto"/>
        <w:ind w:left="284"/>
        <w:jc w:val="both"/>
        <w:rPr>
          <w:rFonts w:ascii="Times New Roman" w:eastAsia="Calibri" w:hAnsi="Times New Roman" w:cs="Times New Roman"/>
        </w:rPr>
      </w:pPr>
      <w:r>
        <w:rPr>
          <w:rFonts w:ascii="Times New Roman" w:eastAsia="CIDFont+F3" w:hAnsi="Times New Roman" w:cs="Times New Roman"/>
        </w:rPr>
        <w:t>………………………………………………….</w:t>
      </w:r>
      <w:r w:rsidR="005E652B" w:rsidRPr="007158D4">
        <w:rPr>
          <w:rFonts w:ascii="Times New Roman" w:eastAsia="CIDFont+F3" w:hAnsi="Times New Roman" w:cs="Times New Roman"/>
        </w:rPr>
        <w:t>*</w:t>
      </w:r>
    </w:p>
    <w:p w14:paraId="70497276" w14:textId="77777777" w:rsidR="005E652B" w:rsidRPr="007158D4" w:rsidRDefault="005E652B" w:rsidP="00E64E8A">
      <w:pPr>
        <w:autoSpaceDE w:val="0"/>
        <w:autoSpaceDN w:val="0"/>
        <w:adjustRightInd w:val="0"/>
        <w:spacing w:after="0" w:line="276" w:lineRule="auto"/>
        <w:jc w:val="both"/>
        <w:rPr>
          <w:rFonts w:ascii="Times New Roman" w:eastAsia="CIDFont+F3" w:hAnsi="Times New Roman" w:cs="Times New Roman"/>
        </w:rPr>
      </w:pPr>
      <w:r w:rsidRPr="007158D4">
        <w:rPr>
          <w:rFonts w:ascii="Times New Roman" w:eastAsia="CIDFont+F3" w:hAnsi="Times New Roman" w:cs="Times New Roman"/>
        </w:rPr>
        <w:t xml:space="preserve">* Niepotrzebne skreślić </w:t>
      </w:r>
    </w:p>
    <w:p w14:paraId="701CB630"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4</w:t>
      </w:r>
    </w:p>
    <w:p w14:paraId="188638F0" w14:textId="6211F2D3" w:rsidR="005E652B" w:rsidRPr="007158D4" w:rsidRDefault="005E652B" w:rsidP="00E64E8A">
      <w:p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 xml:space="preserve">Umowa obowiązuje od dnia </w:t>
      </w:r>
      <w:r w:rsidR="0035728F" w:rsidRPr="007158D4">
        <w:rPr>
          <w:rFonts w:ascii="Times New Roman" w:eastAsia="Calibri" w:hAnsi="Times New Roman" w:cs="Times New Roman"/>
        </w:rPr>
        <w:t>01.0</w:t>
      </w:r>
      <w:r w:rsidR="00CA4F5D">
        <w:rPr>
          <w:rFonts w:ascii="Times New Roman" w:eastAsia="Calibri" w:hAnsi="Times New Roman" w:cs="Times New Roman"/>
        </w:rPr>
        <w:t>1</w:t>
      </w:r>
      <w:r w:rsidR="0035728F" w:rsidRPr="007158D4">
        <w:rPr>
          <w:rFonts w:ascii="Times New Roman" w:eastAsia="Calibri" w:hAnsi="Times New Roman" w:cs="Times New Roman"/>
        </w:rPr>
        <w:t>.202</w:t>
      </w:r>
      <w:r w:rsidR="00CA4F5D">
        <w:rPr>
          <w:rFonts w:ascii="Times New Roman" w:eastAsia="Calibri" w:hAnsi="Times New Roman" w:cs="Times New Roman"/>
        </w:rPr>
        <w:t>6</w:t>
      </w:r>
      <w:r w:rsidR="0035728F" w:rsidRPr="007158D4">
        <w:rPr>
          <w:rFonts w:ascii="Times New Roman" w:eastAsia="Calibri" w:hAnsi="Times New Roman" w:cs="Times New Roman"/>
        </w:rPr>
        <w:t xml:space="preserve"> r. do dnia </w:t>
      </w:r>
      <w:r w:rsidR="00CA4F5D">
        <w:rPr>
          <w:rFonts w:ascii="Times New Roman" w:eastAsia="Calibri" w:hAnsi="Times New Roman" w:cs="Times New Roman"/>
        </w:rPr>
        <w:t>30</w:t>
      </w:r>
      <w:r w:rsidR="0011514F" w:rsidRPr="007158D4">
        <w:rPr>
          <w:rFonts w:ascii="Times New Roman" w:eastAsia="Calibri" w:hAnsi="Times New Roman" w:cs="Times New Roman"/>
        </w:rPr>
        <w:t>.</w:t>
      </w:r>
      <w:r w:rsidR="00CA4F5D">
        <w:rPr>
          <w:rFonts w:ascii="Times New Roman" w:eastAsia="Calibri" w:hAnsi="Times New Roman" w:cs="Times New Roman"/>
        </w:rPr>
        <w:t>06.2026</w:t>
      </w:r>
      <w:r w:rsidRPr="007158D4">
        <w:rPr>
          <w:rFonts w:ascii="Times New Roman" w:eastAsia="Calibri" w:hAnsi="Times New Roman" w:cs="Times New Roman"/>
        </w:rPr>
        <w:t xml:space="preserve"> r. b</w:t>
      </w:r>
      <w:r w:rsidRPr="007158D4">
        <w:rPr>
          <w:rFonts w:ascii="Times New Roman" w:eastAsia="TimesNewRoman" w:hAnsi="Times New Roman" w:cs="Times New Roman"/>
        </w:rPr>
        <w:t>ą</w:t>
      </w:r>
      <w:r w:rsidRPr="007158D4">
        <w:rPr>
          <w:rFonts w:ascii="Times New Roman" w:eastAsia="Calibri" w:hAnsi="Times New Roman" w:cs="Times New Roman"/>
        </w:rPr>
        <w:t>d</w:t>
      </w:r>
      <w:r w:rsidRPr="007158D4">
        <w:rPr>
          <w:rFonts w:ascii="Times New Roman" w:eastAsia="TimesNewRoman" w:hAnsi="Times New Roman" w:cs="Times New Roman"/>
        </w:rPr>
        <w:t xml:space="preserve">ź </w:t>
      </w:r>
      <w:r w:rsidRPr="007158D4">
        <w:rPr>
          <w:rFonts w:ascii="Times New Roman" w:eastAsia="Calibri" w:hAnsi="Times New Roman" w:cs="Times New Roman"/>
        </w:rPr>
        <w:t>do wyczerpania maksymalnej warto</w:t>
      </w:r>
      <w:r w:rsidRPr="007158D4">
        <w:rPr>
          <w:rFonts w:ascii="Times New Roman" w:eastAsia="TimesNewRoman" w:hAnsi="Times New Roman" w:cs="Times New Roman"/>
        </w:rPr>
        <w:t>ś</w:t>
      </w:r>
      <w:r w:rsidRPr="007158D4">
        <w:rPr>
          <w:rFonts w:ascii="Times New Roman" w:eastAsia="Calibri" w:hAnsi="Times New Roman" w:cs="Times New Roman"/>
        </w:rPr>
        <w:t>ci brutto umowy, okre</w:t>
      </w:r>
      <w:r w:rsidRPr="007158D4">
        <w:rPr>
          <w:rFonts w:ascii="Times New Roman" w:eastAsia="TimesNewRoman" w:hAnsi="Times New Roman" w:cs="Times New Roman"/>
        </w:rPr>
        <w:t>ś</w:t>
      </w:r>
      <w:r w:rsidRPr="007158D4">
        <w:rPr>
          <w:rFonts w:ascii="Times New Roman" w:eastAsia="Calibri" w:hAnsi="Times New Roman" w:cs="Times New Roman"/>
        </w:rPr>
        <w:t>lonej w</w:t>
      </w:r>
      <w:r w:rsidRPr="007158D4">
        <w:rPr>
          <w:rFonts w:ascii="Times New Roman" w:hAnsi="Times New Roman" w:cs="Times New Roman"/>
        </w:rPr>
        <w:t> </w:t>
      </w:r>
      <w:r w:rsidRPr="007158D4">
        <w:rPr>
          <w:rFonts w:ascii="Times New Roman" w:eastAsia="Calibri" w:hAnsi="Times New Roman" w:cs="Times New Roman"/>
        </w:rPr>
        <w:t xml:space="preserve">§ 5 pkt. 1. </w:t>
      </w:r>
    </w:p>
    <w:p w14:paraId="70431F6F" w14:textId="77777777" w:rsidR="005E652B" w:rsidRPr="007158D4" w:rsidRDefault="005E652B" w:rsidP="00AF579C">
      <w:pPr>
        <w:autoSpaceDE w:val="0"/>
        <w:autoSpaceDN w:val="0"/>
        <w:adjustRightInd w:val="0"/>
        <w:spacing w:after="0" w:line="360" w:lineRule="auto"/>
        <w:rPr>
          <w:rFonts w:ascii="Times New Roman" w:eastAsia="Calibri" w:hAnsi="Times New Roman" w:cs="Times New Roman"/>
          <w:b/>
        </w:rPr>
      </w:pPr>
    </w:p>
    <w:p w14:paraId="5A19D3C4" w14:textId="77777777" w:rsidR="005E652B" w:rsidRPr="007158D4" w:rsidRDefault="005E652B" w:rsidP="00E64E8A">
      <w:pPr>
        <w:autoSpaceDE w:val="0"/>
        <w:autoSpaceDN w:val="0"/>
        <w:adjustRightInd w:val="0"/>
        <w:spacing w:after="0" w:line="276" w:lineRule="auto"/>
        <w:jc w:val="center"/>
        <w:rPr>
          <w:rFonts w:ascii="Times New Roman" w:eastAsia="Calibri" w:hAnsi="Times New Roman" w:cs="Times New Roman"/>
          <w:b/>
        </w:rPr>
      </w:pPr>
      <w:r w:rsidRPr="007158D4">
        <w:rPr>
          <w:rFonts w:ascii="Times New Roman" w:eastAsia="Calibri" w:hAnsi="Times New Roman" w:cs="Times New Roman"/>
          <w:b/>
        </w:rPr>
        <w:t>§ 5</w:t>
      </w:r>
    </w:p>
    <w:p w14:paraId="2BDDFC84" w14:textId="17761D5A"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Wartość przedmiotu umowy ustalana będzie w  formie kosztorysowej, za wykonanie przedmiotu umowy na maksymalną kwotę brutto: …………</w:t>
      </w:r>
      <w:r w:rsidR="00AF579C" w:rsidRPr="007158D4">
        <w:rPr>
          <w:rFonts w:ascii="Times New Roman" w:hAnsi="Times New Roman" w:cs="Times New Roman"/>
        </w:rPr>
        <w:t>. zł. (Słownie ……………………………..</w:t>
      </w:r>
      <w:r w:rsidRPr="007158D4">
        <w:rPr>
          <w:rFonts w:ascii="Times New Roman" w:hAnsi="Times New Roman" w:cs="Times New Roman"/>
        </w:rPr>
        <w:t>…….zł.).</w:t>
      </w:r>
    </w:p>
    <w:p w14:paraId="7E2D2685" w14:textId="77777777"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Ostateczna cena za wykonanie przedmiotu umowy, ustalona zostanie na podstawie faktycznej ilości zamówionych dostaw i obowiązujących cen, ustalonych zgodnie ze złożoną ofertą i postanowieniami niniejszej umowy.</w:t>
      </w:r>
    </w:p>
    <w:p w14:paraId="252BC2F7" w14:textId="4A89D538"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 xml:space="preserve">Z tytułu niezrealizowania wskazanych w formularzach cenowych i opisie przedmiotu zamówienia ilości Wykonawcy nie będą przysługiwały roszczenia przeciw Zamawiającemu,  z zastrzeżeniem, że Zamawiający gwarantuje realizację przedmiotu umowy w wysokości nie mniejszej niż </w:t>
      </w:r>
      <w:r w:rsidR="00063E38" w:rsidRPr="007158D4">
        <w:rPr>
          <w:rFonts w:ascii="Times New Roman" w:hAnsi="Times New Roman" w:cs="Times New Roman"/>
        </w:rPr>
        <w:t>5</w:t>
      </w:r>
      <w:r w:rsidRPr="007158D4">
        <w:rPr>
          <w:rFonts w:ascii="Times New Roman" w:hAnsi="Times New Roman" w:cs="Times New Roman"/>
        </w:rPr>
        <w:t xml:space="preserve">0 % kwoty, określonej w § 5 pkt 1. </w:t>
      </w:r>
    </w:p>
    <w:p w14:paraId="1AE340F2" w14:textId="07917F35" w:rsidR="005E652B" w:rsidRPr="007158D4" w:rsidRDefault="005E652B" w:rsidP="00E1401F">
      <w:pPr>
        <w:pStyle w:val="Akapitzlist"/>
        <w:numPr>
          <w:ilvl w:val="0"/>
          <w:numId w:val="8"/>
        </w:numPr>
        <w:spacing w:after="0" w:line="276" w:lineRule="auto"/>
        <w:ind w:left="284"/>
        <w:jc w:val="both"/>
        <w:rPr>
          <w:rFonts w:ascii="Times New Roman" w:hAnsi="Times New Roman" w:cs="Times New Roman"/>
          <w:color w:val="000000" w:themeColor="text1"/>
        </w:rPr>
      </w:pPr>
      <w:r w:rsidRPr="007158D4">
        <w:rPr>
          <w:rFonts w:ascii="Times New Roman" w:hAnsi="Times New Roman" w:cs="Times New Roman"/>
        </w:rPr>
        <w:t>Za dokonane w  danym miesiącu dostawy Wykonawca wystawi Zamawiającemu na koniec miesiąca jedną Fakturę VAT, płatną przelewem w terminie</w:t>
      </w:r>
      <w:r w:rsidRPr="007158D4">
        <w:rPr>
          <w:rFonts w:ascii="Times New Roman" w:hAnsi="Times New Roman" w:cs="Times New Roman"/>
          <w:color w:val="FF0000"/>
        </w:rPr>
        <w:t xml:space="preserve"> </w:t>
      </w:r>
      <w:r w:rsidRPr="007158D4">
        <w:rPr>
          <w:rFonts w:ascii="Times New Roman" w:hAnsi="Times New Roman" w:cs="Times New Roman"/>
        </w:rPr>
        <w:t xml:space="preserve">30 dni licząc od dnia otrzymania przez Zamawiającego, prawidłowo wystawionej faktury vat, na rachunek bankowy wskazany przez Wykonawcę na fakturze. Podstawą do  wystawienia  faktury będą  dowody  WZ  wystawione </w:t>
      </w:r>
      <w:r w:rsidR="002C095A" w:rsidRPr="007158D4">
        <w:rPr>
          <w:rFonts w:ascii="Times New Roman" w:hAnsi="Times New Roman" w:cs="Times New Roman"/>
        </w:rPr>
        <w:t xml:space="preserve">                        </w:t>
      </w:r>
      <w:r w:rsidRPr="007158D4">
        <w:rPr>
          <w:rFonts w:ascii="Times New Roman" w:hAnsi="Times New Roman" w:cs="Times New Roman"/>
        </w:rPr>
        <w:t xml:space="preserve"> </w:t>
      </w:r>
      <w:r w:rsidRPr="007158D4">
        <w:rPr>
          <w:rFonts w:ascii="Times New Roman" w:hAnsi="Times New Roman" w:cs="Times New Roman"/>
        </w:rPr>
        <w:lastRenderedPageBreak/>
        <w:t>w danym  miesiącu  do każdej dostawy, z potwierdzonym przez Zamawiającego  protokołu odbioru artykułów, bez zastrzeżeń.</w:t>
      </w:r>
      <w:r w:rsidR="00E1401F" w:rsidRPr="007158D4">
        <w:rPr>
          <w:rFonts w:ascii="Times New Roman" w:hAnsi="Times New Roman" w:cs="Times New Roman"/>
        </w:rPr>
        <w:t xml:space="preserve"> </w:t>
      </w:r>
      <w:r w:rsidR="00E1401F" w:rsidRPr="007158D4">
        <w:rPr>
          <w:rFonts w:ascii="Times New Roman" w:hAnsi="Times New Roman" w:cs="Times New Roman"/>
          <w:color w:val="000000" w:themeColor="text1"/>
        </w:rPr>
        <w:t xml:space="preserve">Wykonawca ma obowiązek wystawienia faktury zbiorczej </w:t>
      </w:r>
      <w:r w:rsidR="002C095A" w:rsidRPr="007158D4">
        <w:rPr>
          <w:rFonts w:ascii="Times New Roman" w:hAnsi="Times New Roman" w:cs="Times New Roman"/>
          <w:color w:val="000000" w:themeColor="text1"/>
        </w:rPr>
        <w:t xml:space="preserve">         </w:t>
      </w:r>
      <w:r w:rsidR="007158D4">
        <w:rPr>
          <w:rFonts w:ascii="Times New Roman" w:hAnsi="Times New Roman" w:cs="Times New Roman"/>
          <w:color w:val="000000" w:themeColor="text1"/>
        </w:rPr>
        <w:t xml:space="preserve">                             </w:t>
      </w:r>
      <w:r w:rsidR="00E1401F" w:rsidRPr="007158D4">
        <w:rPr>
          <w:rFonts w:ascii="Times New Roman" w:hAnsi="Times New Roman" w:cs="Times New Roman"/>
          <w:color w:val="000000" w:themeColor="text1"/>
        </w:rPr>
        <w:t xml:space="preserve">z wyszczególnionymi dowodami WZ  bezpośrednio na fakturze , bądź w formie dowolnej </w:t>
      </w:r>
      <w:r w:rsidR="002C095A" w:rsidRPr="007158D4">
        <w:rPr>
          <w:rFonts w:ascii="Times New Roman" w:hAnsi="Times New Roman" w:cs="Times New Roman"/>
          <w:color w:val="000000" w:themeColor="text1"/>
        </w:rPr>
        <w:t xml:space="preserve">                               </w:t>
      </w:r>
      <w:r w:rsidR="00E1401F" w:rsidRPr="007158D4">
        <w:rPr>
          <w:rFonts w:ascii="Times New Roman" w:hAnsi="Times New Roman" w:cs="Times New Roman"/>
          <w:color w:val="000000" w:themeColor="text1"/>
        </w:rPr>
        <w:t>z podpisem załączyć wykaz dowodów WZ ujętych w fakturze zbiorczej tj. nr. WZ data oraz kwota WZ.</w:t>
      </w:r>
    </w:p>
    <w:p w14:paraId="1B3F34C5" w14:textId="77777777"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Za dzień zapłaty uznaje się dzień obciążenia rachunku bankowego Zamawiającego.</w:t>
      </w:r>
    </w:p>
    <w:p w14:paraId="62D82D86" w14:textId="286C1C78"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Zamawiający nie dopuszcza rozliczenia w walutach obcych.</w:t>
      </w:r>
    </w:p>
    <w:p w14:paraId="1A576438" w14:textId="22FE7F5A" w:rsidR="005E652B" w:rsidRPr="007158D4" w:rsidRDefault="005E652B" w:rsidP="00591C80">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Numer rachunku bankowego podanego przez Wykonawcę to nr rachunku rozliczeniowego, o którym mowa w art. 49 ust.</w:t>
      </w:r>
      <w:r w:rsidR="00170250" w:rsidRPr="007158D4">
        <w:rPr>
          <w:rFonts w:ascii="Times New Roman" w:hAnsi="Times New Roman" w:cs="Times New Roman"/>
        </w:rPr>
        <w:t xml:space="preserve"> </w:t>
      </w:r>
      <w:r w:rsidRPr="007158D4">
        <w:rPr>
          <w:rFonts w:ascii="Times New Roman" w:hAnsi="Times New Roman" w:cs="Times New Roman"/>
        </w:rPr>
        <w:t>1 pkt 1 ustawy z dnia 29 sierpnia 1997 r. – Prawo bankowe</w:t>
      </w:r>
      <w:r w:rsidR="00591C80" w:rsidRPr="007158D4">
        <w:rPr>
          <w:rFonts w:ascii="Times New Roman" w:hAnsi="Times New Roman" w:cs="Times New Roman"/>
        </w:rPr>
        <w:t xml:space="preserve"> (</w:t>
      </w:r>
      <w:r w:rsidR="00591C80" w:rsidRPr="007158D4">
        <w:rPr>
          <w:rStyle w:val="ng-binding"/>
          <w:rFonts w:ascii="Times New Roman" w:hAnsi="Times New Roman" w:cs="Times New Roman"/>
        </w:rPr>
        <w:t>Dz.</w:t>
      </w:r>
      <w:r w:rsidR="00CA4F5D">
        <w:rPr>
          <w:rStyle w:val="ng-binding"/>
          <w:rFonts w:ascii="Times New Roman" w:hAnsi="Times New Roman" w:cs="Times New Roman"/>
        </w:rPr>
        <w:t xml:space="preserve"> </w:t>
      </w:r>
      <w:r w:rsidR="00591C80" w:rsidRPr="007158D4">
        <w:rPr>
          <w:rStyle w:val="ng-binding"/>
          <w:rFonts w:ascii="Times New Roman" w:hAnsi="Times New Roman" w:cs="Times New Roman"/>
        </w:rPr>
        <w:t>U</w:t>
      </w:r>
      <w:r w:rsidR="00591C80" w:rsidRPr="00A815F2">
        <w:rPr>
          <w:rStyle w:val="ng-binding"/>
          <w:rFonts w:ascii="Times New Roman" w:hAnsi="Times New Roman" w:cs="Times New Roman"/>
        </w:rPr>
        <w:t>.</w:t>
      </w:r>
      <w:r w:rsidR="00CA4F5D" w:rsidRPr="00A815F2">
        <w:rPr>
          <w:rStyle w:val="ng-binding"/>
          <w:rFonts w:ascii="Times New Roman" w:hAnsi="Times New Roman" w:cs="Times New Roman"/>
        </w:rPr>
        <w:t xml:space="preserve"> </w:t>
      </w:r>
      <w:r w:rsidR="00EB505F" w:rsidRPr="00A815F2">
        <w:rPr>
          <w:rStyle w:val="ng-binding"/>
          <w:rFonts w:ascii="Times New Roman" w:hAnsi="Times New Roman" w:cs="Times New Roman"/>
        </w:rPr>
        <w:t>tj.</w:t>
      </w:r>
      <w:r w:rsidR="00EB505F">
        <w:rPr>
          <w:rStyle w:val="ng-binding"/>
          <w:rFonts w:ascii="Times New Roman" w:hAnsi="Times New Roman" w:cs="Times New Roman"/>
        </w:rPr>
        <w:t xml:space="preserve"> </w:t>
      </w:r>
      <w:r w:rsidR="00591C80" w:rsidRPr="007158D4">
        <w:rPr>
          <w:rStyle w:val="ng-binding"/>
          <w:rFonts w:ascii="Times New Roman" w:hAnsi="Times New Roman" w:cs="Times New Roman"/>
        </w:rPr>
        <w:t>2024</w:t>
      </w:r>
      <w:r w:rsidR="00EB505F">
        <w:rPr>
          <w:rStyle w:val="ng-binding"/>
          <w:rFonts w:ascii="Times New Roman" w:hAnsi="Times New Roman" w:cs="Times New Roman"/>
        </w:rPr>
        <w:t xml:space="preserve"> </w:t>
      </w:r>
      <w:r w:rsidR="00357853">
        <w:rPr>
          <w:rStyle w:val="ng-binding"/>
          <w:rFonts w:ascii="Times New Roman" w:hAnsi="Times New Roman" w:cs="Times New Roman"/>
        </w:rPr>
        <w:t xml:space="preserve">poz. </w:t>
      </w:r>
      <w:r w:rsidR="00591C80" w:rsidRPr="007158D4">
        <w:rPr>
          <w:rStyle w:val="ng-binding"/>
          <w:rFonts w:ascii="Times New Roman" w:hAnsi="Times New Roman" w:cs="Times New Roman"/>
        </w:rPr>
        <w:t>1646</w:t>
      </w:r>
      <w:r w:rsidR="00EB505F">
        <w:rPr>
          <w:rStyle w:val="ng-binding"/>
          <w:rFonts w:ascii="Times New Roman" w:hAnsi="Times New Roman" w:cs="Times New Roman"/>
        </w:rPr>
        <w:t xml:space="preserve"> </w:t>
      </w:r>
      <w:r w:rsidR="00EB505F" w:rsidRPr="00A815F2">
        <w:rPr>
          <w:rStyle w:val="ng-binding"/>
          <w:rFonts w:ascii="Times New Roman" w:hAnsi="Times New Roman" w:cs="Times New Roman"/>
        </w:rPr>
        <w:t xml:space="preserve">z </w:t>
      </w:r>
      <w:proofErr w:type="spellStart"/>
      <w:r w:rsidR="00EB505F" w:rsidRPr="00A815F2">
        <w:rPr>
          <w:rStyle w:val="ng-binding"/>
          <w:rFonts w:ascii="Times New Roman" w:hAnsi="Times New Roman" w:cs="Times New Roman"/>
        </w:rPr>
        <w:t>późn</w:t>
      </w:r>
      <w:proofErr w:type="spellEnd"/>
      <w:r w:rsidR="00EB505F" w:rsidRPr="00A815F2">
        <w:rPr>
          <w:rStyle w:val="ng-binding"/>
          <w:rFonts w:ascii="Times New Roman" w:hAnsi="Times New Roman" w:cs="Times New Roman"/>
        </w:rPr>
        <w:t xml:space="preserve">. </w:t>
      </w:r>
      <w:proofErr w:type="spellStart"/>
      <w:r w:rsidR="00EB505F" w:rsidRPr="00A815F2">
        <w:rPr>
          <w:rStyle w:val="ng-binding"/>
          <w:rFonts w:ascii="Times New Roman" w:hAnsi="Times New Roman" w:cs="Times New Roman"/>
        </w:rPr>
        <w:t>zmn</w:t>
      </w:r>
      <w:proofErr w:type="spellEnd"/>
      <w:r w:rsidR="00EB505F" w:rsidRPr="00A815F2">
        <w:rPr>
          <w:rStyle w:val="ng-binding"/>
          <w:rFonts w:ascii="Times New Roman" w:hAnsi="Times New Roman" w:cs="Times New Roman"/>
        </w:rPr>
        <w:t>.</w:t>
      </w:r>
      <w:r w:rsidR="00357853" w:rsidRPr="00A815F2">
        <w:rPr>
          <w:rStyle w:val="ng-binding"/>
          <w:rFonts w:ascii="Times New Roman" w:hAnsi="Times New Roman" w:cs="Times New Roman"/>
        </w:rPr>
        <w:t>, 1685</w:t>
      </w:r>
      <w:r w:rsidR="00AB53C5" w:rsidRPr="00A815F2">
        <w:rPr>
          <w:rStyle w:val="ng-binding"/>
          <w:rFonts w:ascii="Times New Roman" w:hAnsi="Times New Roman" w:cs="Times New Roman"/>
        </w:rPr>
        <w:t>, 1863, oraz Dz. U. 2025 r. poz. 146, 222, 525, 769, 820, 1069, 1170, 1191, 1216</w:t>
      </w:r>
      <w:r w:rsidR="00591C80" w:rsidRPr="007158D4">
        <w:rPr>
          <w:rFonts w:ascii="Times New Roman" w:hAnsi="Times New Roman" w:cs="Times New Roman"/>
        </w:rPr>
        <w:t>)</w:t>
      </w:r>
      <w:r w:rsidRPr="007158D4">
        <w:rPr>
          <w:rFonts w:ascii="Times New Roman" w:hAnsi="Times New Roman" w:cs="Times New Roman"/>
        </w:rPr>
        <w:t xml:space="preserve"> lub imienny rachunek w spółdzielczej kasie oszczędnościowo-kredytowej, której podmiot jest członkiem, otwarty </w:t>
      </w:r>
      <w:r w:rsidR="00591C80" w:rsidRPr="007158D4">
        <w:rPr>
          <w:rFonts w:ascii="Times New Roman" w:hAnsi="Times New Roman" w:cs="Times New Roman"/>
        </w:rPr>
        <w:t xml:space="preserve">w </w:t>
      </w:r>
      <w:r w:rsidRPr="007158D4">
        <w:rPr>
          <w:rFonts w:ascii="Times New Roman" w:hAnsi="Times New Roman" w:cs="Times New Roman"/>
        </w:rPr>
        <w:t>związku z prowadzoną przez członka działalnością gospodarczą wskazany na Białej liście podatników VAT.</w:t>
      </w:r>
    </w:p>
    <w:p w14:paraId="64BC516C" w14:textId="1A33F515" w:rsidR="00E64E8A" w:rsidRPr="007158D4" w:rsidRDefault="00E64E8A" w:rsidP="00267543">
      <w:pPr>
        <w:spacing w:after="0" w:line="360" w:lineRule="auto"/>
        <w:rPr>
          <w:rFonts w:ascii="Times New Roman" w:hAnsi="Times New Roman" w:cs="Times New Roman"/>
          <w:b/>
        </w:rPr>
      </w:pPr>
    </w:p>
    <w:p w14:paraId="278C86DC"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6</w:t>
      </w:r>
    </w:p>
    <w:p w14:paraId="551E6B9B"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color w:val="000000" w:themeColor="text1"/>
        </w:rPr>
      </w:pPr>
      <w:r w:rsidRPr="007158D4">
        <w:rPr>
          <w:rFonts w:ascii="Times New Roman" w:hAnsi="Times New Roman" w:cs="Times New Roman"/>
        </w:rPr>
        <w:t xml:space="preserve">Wykonawca zobowiązuje się do zaopatrywania Zamawiającego w artykuły spożywcze we wskazanym gatunku, o odpowiednio długim terminie ważności (nie krótszym niż 60% całkowitego okresu przydatności do spożycia) </w:t>
      </w:r>
      <w:r w:rsidRPr="007158D4">
        <w:rPr>
          <w:rFonts w:ascii="Times New Roman" w:hAnsi="Times New Roman" w:cs="Times New Roman"/>
          <w:color w:val="000000" w:themeColor="text1"/>
        </w:rPr>
        <w:t>w zależności od dostarczanego asortymentu oraz cechami podanymi w SWZ oraz zgodne z powszechnie obowiązującymi w tym zakresie przepisami prawa.</w:t>
      </w:r>
    </w:p>
    <w:p w14:paraId="0B12F04E"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 xml:space="preserve">Dostawa, rozładunek i wniesienie dostawy do wskazanego miejsca realizowane będą na koszt Wykonawcy wkalkulowany w cenę produktów objętych umową. </w:t>
      </w:r>
    </w:p>
    <w:p w14:paraId="70998F63"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Przedmiot zamówienia będzie realizowany sukcesywnie w asortymencie i ilościach wynikających z zapotrzebowania składanych bezpośrednio przez Zamawiającego.</w:t>
      </w:r>
    </w:p>
    <w:p w14:paraId="4E1ECBDD"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 xml:space="preserve">Zamówienia standardowe będą realizowane przynajmniej 2 razy w tygodniu w czasie nie dłuższym niż 12 godzin od złożenia ostatniego zamówienia, nie później niż do 9 rano. </w:t>
      </w:r>
    </w:p>
    <w:p w14:paraId="0E7FC3B7"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eastAsia="Calibri" w:hAnsi="Times New Roman" w:cs="Times New Roman"/>
        </w:rPr>
        <w:t xml:space="preserve">Wykonawca będzie przyjmował zamówienia  standardowe do  godziny 15.30. Nie  dotyczy zamówień w sytuacji  nagłej wymienionej w  § 6 pkt. 6. </w:t>
      </w:r>
    </w:p>
    <w:p w14:paraId="56840292" w14:textId="553D877C"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color w:val="000000" w:themeColor="text1"/>
        </w:rPr>
        <w:t xml:space="preserve">Zamawiający ma prawo w przypadku nagłej potrzeby dokonać zamówienia z terminem dostawy nie dłuższym niż </w:t>
      </w:r>
      <w:r w:rsidR="00326D0E">
        <w:rPr>
          <w:rFonts w:ascii="Times New Roman" w:hAnsi="Times New Roman" w:cs="Times New Roman"/>
          <w:color w:val="000000" w:themeColor="text1"/>
        </w:rPr>
        <w:t>5</w:t>
      </w:r>
      <w:r w:rsidRPr="007158D4">
        <w:rPr>
          <w:rFonts w:ascii="Times New Roman" w:hAnsi="Times New Roman" w:cs="Times New Roman"/>
          <w:color w:val="000000" w:themeColor="text1"/>
        </w:rPr>
        <w:t xml:space="preserve"> godzin od złożenia zamówienia, jednak nie częściej niż 1 raz na tydzień.</w:t>
      </w:r>
    </w:p>
    <w:p w14:paraId="216372A2"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Wykonawca zobowiązuje się dostarczyć towar do siedziby Zamawiającego własnym transportem, na własny koszt i własne ryzyko oraz każdorazowo dopasować dostawę do zapotrzebowania Zamawiającego w stosunku do danego asortymentu lub całości dostawy.</w:t>
      </w:r>
    </w:p>
    <w:p w14:paraId="7F317149" w14:textId="50121EDB"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Wykonawca zapewni artykuły, które spełniają wymagania jakościowe, a także spełniają wszelkie normy obowi</w:t>
      </w:r>
      <w:r w:rsidR="00956C8B" w:rsidRPr="007158D4">
        <w:rPr>
          <w:rFonts w:ascii="Times New Roman" w:hAnsi="Times New Roman" w:cs="Times New Roman"/>
        </w:rPr>
        <w:t xml:space="preserve">ązujące dla tego typu artykułów, </w:t>
      </w:r>
      <w:r w:rsidR="00956C8B" w:rsidRPr="007158D4">
        <w:rPr>
          <w:rFonts w:ascii="Times New Roman" w:hAnsi="Times New Roman" w:cs="Times New Roman"/>
          <w:color w:val="000000" w:themeColor="text1"/>
        </w:rPr>
        <w:t xml:space="preserve">które zostały zawarte w pkt. 3.8 SWZ </w:t>
      </w:r>
      <w:r w:rsidRPr="007158D4">
        <w:rPr>
          <w:rFonts w:ascii="Times New Roman" w:hAnsi="Times New Roman" w:cs="Times New Roman"/>
        </w:rPr>
        <w:t>i zostały wprowadzone do obrotu zgodnie z prawem, w szczególności zobowiązuje się dostarczać produkty, które:</w:t>
      </w:r>
    </w:p>
    <w:p w14:paraId="26D405D1"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 spełniają wymagania w zakresie jakości handlowej;</w:t>
      </w:r>
    </w:p>
    <w:p w14:paraId="2EEFE5FD"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 są prawidłowo, zgodnie z przepisami, oznakowane;</w:t>
      </w:r>
    </w:p>
    <w:p w14:paraId="4456E431" w14:textId="1776D2BC"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spełniają wymagane warunki dotyczące</w:t>
      </w:r>
      <w:r w:rsidR="00956C8B" w:rsidRPr="007158D4">
        <w:rPr>
          <w:rFonts w:ascii="Times New Roman" w:hAnsi="Times New Roman" w:cs="Times New Roman"/>
        </w:rPr>
        <w:t xml:space="preserve"> właściwości organoleptycznych, </w:t>
      </w:r>
      <w:r w:rsidRPr="007158D4">
        <w:rPr>
          <w:rFonts w:ascii="Times New Roman" w:hAnsi="Times New Roman" w:cs="Times New Roman"/>
        </w:rPr>
        <w:t xml:space="preserve">fizykochemicznych i mikrobiologicznych w zakresie technologii produkcji, wielkości lub </w:t>
      </w:r>
      <w:r w:rsidRPr="007158D4">
        <w:rPr>
          <w:rFonts w:ascii="Times New Roman" w:hAnsi="Times New Roman" w:cs="Times New Roman"/>
        </w:rPr>
        <w:lastRenderedPageBreak/>
        <w:t>masy oraz wymagania wynikające ze sposobu produkcji, opakowania, prezentacji i oznakowania;</w:t>
      </w:r>
    </w:p>
    <w:p w14:paraId="547CF800"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spełniają wymagania sanitarne, weterynaryjne lub fitosanitarne określone dla danego artykułu.</w:t>
      </w:r>
    </w:p>
    <w:p w14:paraId="59430DC9"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posiadają ważny termin do spożycia właściwy dla danego asortymentu. </w:t>
      </w:r>
    </w:p>
    <w:p w14:paraId="7C74C689"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dostarczane będzie środkami transportu spełniającymi wymogi sanitarne. </w:t>
      </w:r>
    </w:p>
    <w:p w14:paraId="26F172E7"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Dostarczane będą przez osoby legitymujące się aktualnym zaświadczeniem lekarskim do celów sanitarno-epidemiologicznych, które okazują na każde żądanie zamawiającego. </w:t>
      </w:r>
    </w:p>
    <w:p w14:paraId="17D1C895"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 winny spełniać wymagania wymienione w obowiązujących przepisach prawa dotyczącego produkcji i obrotu żywności.</w:t>
      </w:r>
    </w:p>
    <w:p w14:paraId="6608CC9A"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Są wyprodukowane i wprowadzone do obrotu zgodnie z normami systemu HACCP. </w:t>
      </w:r>
    </w:p>
    <w:p w14:paraId="7A9E0CEE"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odpowiadają Polskim Normom oraz są zgodne z normami określonymi i obowiązującymi na obszarze Unii Europejskiej. </w:t>
      </w:r>
    </w:p>
    <w:p w14:paraId="3A189D0B" w14:textId="5FFDA566" w:rsidR="00E64E8A"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Opakowane są  w materiał dopuszczony do kontaktu  z żywnością.</w:t>
      </w:r>
    </w:p>
    <w:p w14:paraId="5D4D804B" w14:textId="77777777" w:rsidR="005E652B" w:rsidRPr="007158D4" w:rsidRDefault="005E652B" w:rsidP="00E64E8A">
      <w:pPr>
        <w:spacing w:after="0" w:line="276" w:lineRule="auto"/>
        <w:jc w:val="both"/>
        <w:rPr>
          <w:rFonts w:ascii="Times New Roman" w:hAnsi="Times New Roman" w:cs="Times New Roman"/>
        </w:rPr>
      </w:pPr>
      <w:r w:rsidRPr="007158D4">
        <w:rPr>
          <w:rFonts w:ascii="Times New Roman" w:hAnsi="Times New Roman" w:cs="Times New Roman"/>
        </w:rPr>
        <w:t>Ponadto :</w:t>
      </w:r>
    </w:p>
    <w:p w14:paraId="013F9A29"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 pieczywo i wyroby cukiernicze oraz wyroby garmażeryjne - wyprodukowane będą w dniu dostawy; </w:t>
      </w:r>
    </w:p>
    <w:p w14:paraId="0009D35E"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ryby mrożone i mrożonki będą posiadać termin przydatności do spożycia nie krótszy niż 30 dni od dostawy;</w:t>
      </w:r>
    </w:p>
    <w:p w14:paraId="13FE60AB" w14:textId="24193323" w:rsidR="005E652B"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warzywa i owoce świeże cechować się będą regularnym kształtem właściwym dla danej odmiany, będą wolne od szkodników, zanieczyszczeń ziemią, uszkodzeń, oznak wyrastania korzenia w pęd nasienny, brakiem oznak więdnięcia, wyschnięcia czy gnicia; </w:t>
      </w:r>
    </w:p>
    <w:p w14:paraId="75CB8434" w14:textId="3AB908AD" w:rsidR="003C2A65" w:rsidRPr="007158D4" w:rsidRDefault="003C2A65" w:rsidP="003C2A65">
      <w:pPr>
        <w:spacing w:after="0" w:line="276" w:lineRule="auto"/>
        <w:jc w:val="both"/>
        <w:rPr>
          <w:rFonts w:ascii="Times New Roman" w:hAnsi="Times New Roman" w:cs="Times New Roman"/>
        </w:rPr>
      </w:pPr>
      <w:r>
        <w:rPr>
          <w:rFonts w:ascii="Times New Roman" w:hAnsi="Times New Roman" w:cs="Times New Roman"/>
        </w:rPr>
        <w:t>Ponadto:</w:t>
      </w:r>
    </w:p>
    <w:p w14:paraId="4A442716" w14:textId="47C322C1" w:rsidR="005E652B" w:rsidRPr="003C2A65" w:rsidRDefault="005E652B" w:rsidP="003C2A65">
      <w:pPr>
        <w:numPr>
          <w:ilvl w:val="0"/>
          <w:numId w:val="7"/>
        </w:numPr>
        <w:spacing w:after="0" w:line="276" w:lineRule="auto"/>
        <w:jc w:val="both"/>
        <w:rPr>
          <w:rFonts w:ascii="Times New Roman" w:hAnsi="Times New Roman" w:cs="Times New Roman"/>
        </w:rPr>
      </w:pPr>
      <w:r w:rsidRPr="003C2A65">
        <w:rPr>
          <w:rFonts w:ascii="Times New Roman" w:hAnsi="Times New Roman" w:cs="Times New Roman"/>
        </w:rPr>
        <w:t>wyprodukowane oferowane produkty mięsne są zgodnie z przepisami dotyczącymi produkcji produktów pochodzenia zwierzęcego pochodzących z obszarów podlegających ograniczeniom, nakazom lub zakazom lub przepisami o ochronie zdrowia zwierząt oraz zwalczaniu chorób zakaźnych zwierząt;</w:t>
      </w:r>
    </w:p>
    <w:p w14:paraId="339C5DB8" w14:textId="2ED31C1B"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produkty mięsne spełniają wymagania weterynaryjne określone w przepisach o produktach pochodzenia zwierzęcego;</w:t>
      </w:r>
    </w:p>
    <w:p w14:paraId="65080205" w14:textId="77777777" w:rsidR="007E7F24" w:rsidRPr="007158D4" w:rsidRDefault="007E7F24" w:rsidP="007E7F24">
      <w:pPr>
        <w:spacing w:after="0" w:line="276" w:lineRule="auto"/>
        <w:jc w:val="both"/>
        <w:rPr>
          <w:rFonts w:ascii="Times New Roman" w:hAnsi="Times New Roman" w:cs="Times New Roman"/>
        </w:rPr>
      </w:pPr>
    </w:p>
    <w:p w14:paraId="18A8B310" w14:textId="7F4265C9" w:rsidR="005E652B" w:rsidRPr="007158D4" w:rsidRDefault="005E652B" w:rsidP="007E7F24">
      <w:pPr>
        <w:spacing w:after="0" w:line="276" w:lineRule="auto"/>
        <w:jc w:val="both"/>
        <w:rPr>
          <w:rFonts w:ascii="Times New Roman" w:hAnsi="Times New Roman" w:cs="Times New Roman"/>
        </w:rPr>
      </w:pPr>
      <w:r w:rsidRPr="007158D4">
        <w:rPr>
          <w:rFonts w:ascii="Times New Roman" w:hAnsi="Times New Roman" w:cs="Times New Roman"/>
        </w:rPr>
        <w:t>Obowiązki wynikające z treści pkt l)-</w:t>
      </w:r>
      <w:r w:rsidR="00D50FD8" w:rsidRPr="007158D4">
        <w:rPr>
          <w:rFonts w:ascii="Times New Roman" w:hAnsi="Times New Roman" w:cs="Times New Roman"/>
        </w:rPr>
        <w:t>p</w:t>
      </w:r>
      <w:r w:rsidRPr="007158D4">
        <w:rPr>
          <w:rFonts w:ascii="Times New Roman" w:hAnsi="Times New Roman" w:cs="Times New Roman"/>
        </w:rPr>
        <w:t xml:space="preserve"> ) dotyczą jedynie tych części zamówienia, które obejmują swym zakresem dany asortyment.</w:t>
      </w:r>
    </w:p>
    <w:p w14:paraId="2D2B5909" w14:textId="77777777" w:rsidR="007E7F24" w:rsidRPr="007158D4" w:rsidRDefault="007E7F24" w:rsidP="007E7F24">
      <w:pPr>
        <w:spacing w:after="0" w:line="276" w:lineRule="auto"/>
        <w:jc w:val="both"/>
        <w:rPr>
          <w:rFonts w:ascii="Times New Roman" w:hAnsi="Times New Roman" w:cs="Times New Roman"/>
        </w:rPr>
      </w:pPr>
    </w:p>
    <w:p w14:paraId="1AEA2A1B" w14:textId="580E06E5" w:rsidR="005E652B" w:rsidRPr="007158D4" w:rsidRDefault="005E652B" w:rsidP="007E7F24">
      <w:pPr>
        <w:spacing w:after="0" w:line="276" w:lineRule="auto"/>
        <w:jc w:val="both"/>
        <w:rPr>
          <w:rFonts w:ascii="Times New Roman" w:hAnsi="Times New Roman" w:cs="Times New Roman"/>
        </w:rPr>
      </w:pPr>
      <w:r w:rsidRPr="007158D4">
        <w:rPr>
          <w:rFonts w:ascii="Times New Roman" w:hAnsi="Times New Roman" w:cs="Times New Roman"/>
        </w:rPr>
        <w:t>Zamawiający w terminie 3 dni od pierwszego użycia może zgłosić Wykonawcy zastrzeżenia w zakresie jakości użytego produktu.</w:t>
      </w:r>
    </w:p>
    <w:p w14:paraId="022ECA28" w14:textId="77777777" w:rsidR="007E7F24" w:rsidRPr="007158D4" w:rsidRDefault="007E7F24" w:rsidP="007E7F24">
      <w:pPr>
        <w:spacing w:after="0" w:line="276" w:lineRule="auto"/>
        <w:jc w:val="both"/>
        <w:rPr>
          <w:rFonts w:ascii="Times New Roman" w:hAnsi="Times New Roman" w:cs="Times New Roman"/>
        </w:rPr>
      </w:pPr>
    </w:p>
    <w:p w14:paraId="245E179D" w14:textId="53090C9E"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rPr>
      </w:pPr>
      <w:r w:rsidRPr="007158D4">
        <w:rPr>
          <w:rFonts w:ascii="Times New Roman" w:hAnsi="Times New Roman" w:cs="Times New Roman"/>
        </w:rPr>
        <w:t>Stwierdzenie przez Zamawiającego wadliwej partii dostarczonego towaru będzie protokołowane bezpośrednio przy odbiorze przez obie strony i traktowane jako zwłoka w wykonaniu zamówienia w tym okresie, którego dotyczyło st</w:t>
      </w:r>
      <w:r w:rsidR="00EB505F">
        <w:rPr>
          <w:rFonts w:ascii="Times New Roman" w:hAnsi="Times New Roman" w:cs="Times New Roman"/>
        </w:rPr>
        <w:t xml:space="preserve">wierdzone uchybienie. Wszelkie </w:t>
      </w:r>
      <w:r w:rsidRPr="007158D4">
        <w:rPr>
          <w:rFonts w:ascii="Times New Roman" w:hAnsi="Times New Roman" w:cs="Times New Roman"/>
        </w:rPr>
        <w:t xml:space="preserve">zapytania i wyjaśnienia dotyczące realizacji niniejszej umowy wymagają formy pisemnej. Wykonawca zobowiązuje się do  wymiany wadliwej partii towaru na towar wolny od wad w ilości zakwestionowanej przez </w:t>
      </w:r>
      <w:r w:rsidRPr="007158D4">
        <w:rPr>
          <w:rFonts w:ascii="Times New Roman" w:hAnsi="Times New Roman" w:cs="Times New Roman"/>
        </w:rPr>
        <w:lastRenderedPageBreak/>
        <w:t>Zamawiającego. Wykonawca ma obowiązek, w terminie oznaczonym przez Zamawiającego dokonać wymiany na towar zgodny  z zamówieniem pod względem ilościowym i jakościowym oraz wolny od wad.</w:t>
      </w:r>
    </w:p>
    <w:p w14:paraId="48BCB8A7" w14:textId="77777777" w:rsidR="005E652B" w:rsidRPr="007158D4" w:rsidRDefault="005E652B" w:rsidP="00E64E8A">
      <w:pPr>
        <w:autoSpaceDE w:val="0"/>
        <w:autoSpaceDN w:val="0"/>
        <w:adjustRightInd w:val="0"/>
        <w:spacing w:after="0" w:line="276" w:lineRule="auto"/>
        <w:ind w:left="284" w:firstLine="424"/>
        <w:jc w:val="both"/>
        <w:rPr>
          <w:rFonts w:ascii="Times New Roman" w:eastAsia="Calibri" w:hAnsi="Times New Roman" w:cs="Times New Roman"/>
        </w:rPr>
      </w:pPr>
      <w:r w:rsidRPr="007158D4">
        <w:rPr>
          <w:rFonts w:ascii="Times New Roman" w:eastAsia="Calibri" w:hAnsi="Times New Roman" w:cs="Times New Roman"/>
        </w:rPr>
        <w:t>W przypadku nie dokonania wymiany określonej w § 6 pkt. 9 na towar właściwy, lub niedostarczenia towaru, w terminie 3 godzin od stwierdzenia nieprawidłowości, Zamawiający ma prawo dokonania zakupu brakującego produktu spożywczego, którego cechy są zgodne z opisem przedmiotu zamówienia, określonym w formularzu wyceny</w:t>
      </w:r>
      <w:r w:rsidR="00970067" w:rsidRPr="007158D4">
        <w:rPr>
          <w:rFonts w:ascii="Times New Roman" w:eastAsia="Calibri" w:hAnsi="Times New Roman" w:cs="Times New Roman"/>
        </w:rPr>
        <w:t>,</w:t>
      </w:r>
      <w:r w:rsidRPr="007158D4">
        <w:rPr>
          <w:rFonts w:ascii="Times New Roman" w:eastAsia="Calibri" w:hAnsi="Times New Roman" w:cs="Times New Roman"/>
        </w:rPr>
        <w:t xml:space="preserve"> dokonanego u wybranego dostawcy.     </w:t>
      </w:r>
    </w:p>
    <w:p w14:paraId="0B04B79D" w14:textId="27C76EEF" w:rsidR="005E652B" w:rsidRPr="007158D4" w:rsidRDefault="005E652B" w:rsidP="00E64E8A">
      <w:pPr>
        <w:spacing w:after="0" w:line="276" w:lineRule="auto"/>
        <w:ind w:left="284" w:firstLine="425"/>
        <w:jc w:val="both"/>
        <w:rPr>
          <w:rFonts w:ascii="Times New Roman" w:hAnsi="Times New Roman" w:cs="Times New Roman"/>
          <w:color w:val="FF0000"/>
        </w:rPr>
      </w:pPr>
      <w:r w:rsidRPr="007158D4">
        <w:rPr>
          <w:rFonts w:ascii="Times New Roman" w:hAnsi="Times New Roman" w:cs="Times New Roman"/>
        </w:rPr>
        <w:t xml:space="preserve">W takiej sytuacji Wykonawca, pokryje w całości koszty wynikłe z konieczności samodzielnego pozyskania przez Zamawiającego zamówionych produktów spożywczych, tj. w szczególności: </w:t>
      </w:r>
      <w:r w:rsidR="002C095A" w:rsidRPr="007158D4">
        <w:rPr>
          <w:rFonts w:ascii="Times New Roman" w:hAnsi="Times New Roman" w:cs="Times New Roman"/>
        </w:rPr>
        <w:t xml:space="preserve">różnicy </w:t>
      </w:r>
      <w:r w:rsidRPr="007158D4">
        <w:rPr>
          <w:rFonts w:ascii="Times New Roman" w:hAnsi="Times New Roman" w:cs="Times New Roman"/>
        </w:rPr>
        <w:t>wartości brutto zakupionego u innego dostawcy towaru, wynikającej z faktury wystawionej przez tego dostawcę, koszty transportu zakupionych artykułów spożywczych.</w:t>
      </w:r>
    </w:p>
    <w:p w14:paraId="4F04A673" w14:textId="2950CAB5" w:rsidR="00AF579C" w:rsidRPr="007158D4" w:rsidRDefault="00AF579C" w:rsidP="005E652B">
      <w:pPr>
        <w:spacing w:after="0" w:line="300" w:lineRule="atLeast"/>
        <w:jc w:val="center"/>
        <w:rPr>
          <w:rFonts w:ascii="Times New Roman" w:hAnsi="Times New Roman" w:cs="Times New Roman"/>
          <w:b/>
        </w:rPr>
      </w:pPr>
    </w:p>
    <w:p w14:paraId="00726E43"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7</w:t>
      </w:r>
    </w:p>
    <w:p w14:paraId="40FCA3B5"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xml:space="preserve">Kary umowne </w:t>
      </w:r>
    </w:p>
    <w:p w14:paraId="37212668"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Strony postanawiaj</w:t>
      </w:r>
      <w:r w:rsidRPr="007158D4">
        <w:rPr>
          <w:rFonts w:ascii="Times New Roman" w:eastAsia="TimesNewRoman" w:hAnsi="Times New Roman" w:cs="Times New Roman"/>
        </w:rPr>
        <w:t>ą</w:t>
      </w:r>
      <w:r w:rsidRPr="007158D4">
        <w:rPr>
          <w:rFonts w:ascii="Times New Roman" w:eastAsia="Calibri" w:hAnsi="Times New Roman" w:cs="Times New Roman"/>
        </w:rPr>
        <w:t xml:space="preserve">, </w:t>
      </w:r>
      <w:r w:rsidRPr="007158D4">
        <w:rPr>
          <w:rFonts w:ascii="Times New Roman" w:eastAsia="TimesNewRoman" w:hAnsi="Times New Roman" w:cs="Times New Roman"/>
        </w:rPr>
        <w:t>ż</w:t>
      </w:r>
      <w:r w:rsidRPr="007158D4">
        <w:rPr>
          <w:rFonts w:ascii="Times New Roman" w:eastAsia="Calibri" w:hAnsi="Times New Roman" w:cs="Times New Roman"/>
        </w:rPr>
        <w:t>e form</w:t>
      </w:r>
      <w:r w:rsidRPr="007158D4">
        <w:rPr>
          <w:rFonts w:ascii="Times New Roman" w:eastAsia="TimesNewRoman" w:hAnsi="Times New Roman" w:cs="Times New Roman"/>
        </w:rPr>
        <w:t xml:space="preserve">ą </w:t>
      </w:r>
      <w:r w:rsidRPr="007158D4">
        <w:rPr>
          <w:rFonts w:ascii="Times New Roman" w:eastAsia="Calibri" w:hAnsi="Times New Roman" w:cs="Times New Roman"/>
        </w:rPr>
        <w:t>odszkodowania s</w:t>
      </w:r>
      <w:r w:rsidRPr="007158D4">
        <w:rPr>
          <w:rFonts w:ascii="Times New Roman" w:eastAsia="TimesNewRoman" w:hAnsi="Times New Roman" w:cs="Times New Roman"/>
        </w:rPr>
        <w:t xml:space="preserve">ą </w:t>
      </w:r>
      <w:r w:rsidRPr="007158D4">
        <w:rPr>
          <w:rFonts w:ascii="Times New Roman" w:eastAsia="Calibri" w:hAnsi="Times New Roman" w:cs="Times New Roman"/>
        </w:rPr>
        <w:t>kary umowne.</w:t>
      </w:r>
    </w:p>
    <w:p w14:paraId="0DCB25F2"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Wykonawca p</w:t>
      </w:r>
      <w:r w:rsidRPr="007158D4">
        <w:rPr>
          <w:rFonts w:ascii="Times New Roman" w:eastAsia="TimesNewRoman" w:hAnsi="Times New Roman" w:cs="Times New Roman"/>
        </w:rPr>
        <w:t>ł</w:t>
      </w:r>
      <w:r w:rsidRPr="007158D4">
        <w:rPr>
          <w:rFonts w:ascii="Times New Roman" w:eastAsia="Calibri" w:hAnsi="Times New Roman" w:cs="Times New Roman"/>
        </w:rPr>
        <w:t>aci Zamawiaj</w:t>
      </w:r>
      <w:r w:rsidRPr="007158D4">
        <w:rPr>
          <w:rFonts w:ascii="Times New Roman" w:eastAsia="TimesNewRoman" w:hAnsi="Times New Roman" w:cs="Times New Roman"/>
        </w:rPr>
        <w:t>ą</w:t>
      </w:r>
      <w:r w:rsidRPr="007158D4">
        <w:rPr>
          <w:rFonts w:ascii="Times New Roman" w:eastAsia="Calibri" w:hAnsi="Times New Roman" w:cs="Times New Roman"/>
        </w:rPr>
        <w:t>cemu nast</w:t>
      </w:r>
      <w:r w:rsidRPr="007158D4">
        <w:rPr>
          <w:rFonts w:ascii="Times New Roman" w:eastAsia="TimesNewRoman" w:hAnsi="Times New Roman" w:cs="Times New Roman"/>
        </w:rPr>
        <w:t>ę</w:t>
      </w:r>
      <w:r w:rsidRPr="007158D4">
        <w:rPr>
          <w:rFonts w:ascii="Times New Roman" w:eastAsia="Calibri" w:hAnsi="Times New Roman" w:cs="Times New Roman"/>
        </w:rPr>
        <w:t>puj</w:t>
      </w:r>
      <w:r w:rsidRPr="007158D4">
        <w:rPr>
          <w:rFonts w:ascii="Times New Roman" w:eastAsia="TimesNewRoman" w:hAnsi="Times New Roman" w:cs="Times New Roman"/>
        </w:rPr>
        <w:t>ą</w:t>
      </w:r>
      <w:r w:rsidRPr="007158D4">
        <w:rPr>
          <w:rFonts w:ascii="Times New Roman" w:eastAsia="Calibri" w:hAnsi="Times New Roman" w:cs="Times New Roman"/>
        </w:rPr>
        <w:t>ce kary umowne:</w:t>
      </w:r>
    </w:p>
    <w:p w14:paraId="457B774D" w14:textId="77777777" w:rsidR="005E652B" w:rsidRPr="007158D4" w:rsidRDefault="005E652B" w:rsidP="00E64E8A">
      <w:p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 xml:space="preserve">a) w przypadku odstąpienia od umowy z przyczyn leżących po stronie wykonawcy, </w:t>
      </w:r>
    </w:p>
    <w:p w14:paraId="2C9C9C44" w14:textId="77777777" w:rsidR="005E652B" w:rsidRPr="007158D4" w:rsidRDefault="005E652B" w:rsidP="00E64E8A">
      <w:pPr>
        <w:autoSpaceDE w:val="0"/>
        <w:autoSpaceDN w:val="0"/>
        <w:adjustRightInd w:val="0"/>
        <w:spacing w:after="0" w:line="276" w:lineRule="auto"/>
        <w:ind w:left="567"/>
        <w:jc w:val="both"/>
        <w:rPr>
          <w:rFonts w:ascii="Times New Roman" w:eastAsia="Calibri" w:hAnsi="Times New Roman" w:cs="Times New Roman"/>
        </w:rPr>
      </w:pPr>
      <w:r w:rsidRPr="007158D4">
        <w:rPr>
          <w:rFonts w:ascii="Times New Roman" w:eastAsia="Calibri" w:hAnsi="Times New Roman" w:cs="Times New Roman"/>
        </w:rPr>
        <w:t xml:space="preserve">20 % wartości zamówienia brutto określonej w § 5 ust. 1,  </w:t>
      </w:r>
    </w:p>
    <w:p w14:paraId="0F23A7A2" w14:textId="77777777" w:rsidR="005E652B" w:rsidRPr="007158D4" w:rsidRDefault="005E652B" w:rsidP="00E64E8A">
      <w:p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 xml:space="preserve">b) w przypadku zwłoki w dostarczeniu towaru, o którym mowa w § 6 ust. 6 w wysokości  </w:t>
      </w:r>
    </w:p>
    <w:p w14:paraId="65E2BDE7" w14:textId="2E629117" w:rsidR="005E652B" w:rsidRPr="007158D4" w:rsidRDefault="00340A94" w:rsidP="00E64E8A">
      <w:pPr>
        <w:autoSpaceDE w:val="0"/>
        <w:autoSpaceDN w:val="0"/>
        <w:adjustRightInd w:val="0"/>
        <w:spacing w:after="0" w:line="276" w:lineRule="auto"/>
        <w:ind w:left="567"/>
        <w:jc w:val="both"/>
        <w:rPr>
          <w:rFonts w:ascii="Times New Roman" w:eastAsia="Calibri" w:hAnsi="Times New Roman" w:cs="Times New Roman"/>
        </w:rPr>
      </w:pPr>
      <w:r w:rsidRPr="007158D4">
        <w:rPr>
          <w:rFonts w:ascii="Times New Roman" w:eastAsia="Calibri" w:hAnsi="Times New Roman" w:cs="Times New Roman"/>
        </w:rPr>
        <w:t>2</w:t>
      </w:r>
      <w:r w:rsidR="005C424B" w:rsidRPr="007158D4">
        <w:rPr>
          <w:rFonts w:ascii="Times New Roman" w:eastAsia="Calibri" w:hAnsi="Times New Roman" w:cs="Times New Roman"/>
        </w:rPr>
        <w:t>0</w:t>
      </w:r>
      <w:r w:rsidR="005E652B" w:rsidRPr="007158D4">
        <w:rPr>
          <w:rFonts w:ascii="Times New Roman" w:eastAsia="Calibri" w:hAnsi="Times New Roman" w:cs="Times New Roman"/>
        </w:rPr>
        <w:t xml:space="preserve"> % wartości brutto niewykonanej dostawy  za każdą godzinę zwłoki,</w:t>
      </w:r>
    </w:p>
    <w:p w14:paraId="469C2EC5" w14:textId="6BB91B0F" w:rsidR="005E652B" w:rsidRPr="007158D4" w:rsidRDefault="005E652B" w:rsidP="00E64E8A">
      <w:p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c) w przypadku zwłoki w dostarczeniu towaru, o którym mowa w § 6 ust</w:t>
      </w:r>
      <w:r w:rsidR="005D12F8" w:rsidRPr="007158D4">
        <w:rPr>
          <w:rFonts w:ascii="Times New Roman" w:eastAsia="Calibri" w:hAnsi="Times New Roman" w:cs="Times New Roman"/>
        </w:rPr>
        <w:t>.</w:t>
      </w:r>
      <w:r w:rsidR="002C095A" w:rsidRPr="007158D4">
        <w:rPr>
          <w:rFonts w:ascii="Times New Roman" w:eastAsia="Calibri" w:hAnsi="Times New Roman" w:cs="Times New Roman"/>
        </w:rPr>
        <w:t xml:space="preserve"> 4</w:t>
      </w:r>
      <w:r w:rsidRPr="007158D4">
        <w:rPr>
          <w:rFonts w:ascii="Times New Roman" w:eastAsia="Calibri" w:hAnsi="Times New Roman" w:cs="Times New Roman"/>
        </w:rPr>
        <w:t xml:space="preserve"> wysokości </w:t>
      </w:r>
    </w:p>
    <w:p w14:paraId="70BB0BF6" w14:textId="77777777" w:rsidR="005E652B" w:rsidRPr="007158D4" w:rsidRDefault="00340A94" w:rsidP="00E64E8A">
      <w:pPr>
        <w:autoSpaceDE w:val="0"/>
        <w:autoSpaceDN w:val="0"/>
        <w:adjustRightInd w:val="0"/>
        <w:spacing w:after="0" w:line="276" w:lineRule="auto"/>
        <w:ind w:left="567"/>
        <w:jc w:val="both"/>
        <w:rPr>
          <w:rFonts w:ascii="Times New Roman" w:eastAsia="Calibri" w:hAnsi="Times New Roman" w:cs="Times New Roman"/>
        </w:rPr>
      </w:pPr>
      <w:r w:rsidRPr="007158D4">
        <w:rPr>
          <w:rFonts w:ascii="Times New Roman" w:eastAsia="Calibri" w:hAnsi="Times New Roman" w:cs="Times New Roman"/>
        </w:rPr>
        <w:t>2</w:t>
      </w:r>
      <w:r w:rsidR="005E652B" w:rsidRPr="007158D4">
        <w:rPr>
          <w:rFonts w:ascii="Times New Roman" w:eastAsia="Calibri" w:hAnsi="Times New Roman" w:cs="Times New Roman"/>
        </w:rPr>
        <w:t>0 % wartości brutto niewykonanej dostawy za każdą godzinę zwłoki.</w:t>
      </w:r>
    </w:p>
    <w:p w14:paraId="52C6D8BF"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Łączna maksymalna wysokość kar umownych, których mogą dochodzić strony nie może przekroczyć 40%  warto</w:t>
      </w:r>
      <w:r w:rsidRPr="007158D4">
        <w:rPr>
          <w:rFonts w:ascii="Times New Roman" w:eastAsia="TimesNewRoman" w:hAnsi="Times New Roman" w:cs="Times New Roman"/>
        </w:rPr>
        <w:t>ś</w:t>
      </w:r>
      <w:r w:rsidRPr="007158D4">
        <w:rPr>
          <w:rFonts w:ascii="Times New Roman" w:eastAsia="Calibri" w:hAnsi="Times New Roman" w:cs="Times New Roman"/>
        </w:rPr>
        <w:t>ci brutto zamówienia określonej w § 5 ust. 1</w:t>
      </w:r>
    </w:p>
    <w:p w14:paraId="3176054F"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Zamawiający zapłaci Wykonawcy karę umową w przypadku odstąpienia od umowy z przyczyn leżących po stronie Zamawiającego,  w wysokości 20 % warto</w:t>
      </w:r>
      <w:r w:rsidRPr="007158D4">
        <w:rPr>
          <w:rFonts w:ascii="Times New Roman" w:eastAsia="TimesNewRoman" w:hAnsi="Times New Roman" w:cs="Times New Roman"/>
        </w:rPr>
        <w:t>ś</w:t>
      </w:r>
      <w:r w:rsidRPr="007158D4">
        <w:rPr>
          <w:rFonts w:ascii="Times New Roman" w:eastAsia="Calibri" w:hAnsi="Times New Roman" w:cs="Times New Roman"/>
        </w:rPr>
        <w:t>ci brutto zamówienia określonej w § 5 ust. 1,  z zastrzeżeniem postanowień § 8 ust. 1.</w:t>
      </w:r>
    </w:p>
    <w:p w14:paraId="17B66D16"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Strony mog</w:t>
      </w:r>
      <w:r w:rsidRPr="007158D4">
        <w:rPr>
          <w:rFonts w:ascii="Times New Roman" w:eastAsia="TimesNewRoman" w:hAnsi="Times New Roman" w:cs="Times New Roman"/>
        </w:rPr>
        <w:t xml:space="preserve">ą </w:t>
      </w:r>
      <w:r w:rsidRPr="007158D4">
        <w:rPr>
          <w:rFonts w:ascii="Times New Roman" w:eastAsia="Calibri" w:hAnsi="Times New Roman" w:cs="Times New Roman"/>
        </w:rPr>
        <w:t>dochodzi</w:t>
      </w:r>
      <w:r w:rsidRPr="007158D4">
        <w:rPr>
          <w:rFonts w:ascii="Times New Roman" w:eastAsia="TimesNewRoman" w:hAnsi="Times New Roman" w:cs="Times New Roman"/>
        </w:rPr>
        <w:t xml:space="preserve">ć </w:t>
      </w:r>
      <w:r w:rsidRPr="007158D4">
        <w:rPr>
          <w:rFonts w:ascii="Times New Roman" w:eastAsia="Calibri" w:hAnsi="Times New Roman" w:cs="Times New Roman"/>
        </w:rPr>
        <w:t>na zasadach ogólnych odszkodowania przewy</w:t>
      </w:r>
      <w:r w:rsidRPr="007158D4">
        <w:rPr>
          <w:rFonts w:ascii="Times New Roman" w:eastAsia="TimesNewRoman" w:hAnsi="Times New Roman" w:cs="Times New Roman"/>
        </w:rPr>
        <w:t>ż</w:t>
      </w:r>
      <w:r w:rsidRPr="007158D4">
        <w:rPr>
          <w:rFonts w:ascii="Times New Roman" w:eastAsia="Calibri" w:hAnsi="Times New Roman" w:cs="Times New Roman"/>
        </w:rPr>
        <w:t>szaj</w:t>
      </w:r>
      <w:r w:rsidRPr="007158D4">
        <w:rPr>
          <w:rFonts w:ascii="Times New Roman" w:eastAsia="TimesNewRoman" w:hAnsi="Times New Roman" w:cs="Times New Roman"/>
        </w:rPr>
        <w:t>ą</w:t>
      </w:r>
      <w:r w:rsidRPr="007158D4">
        <w:rPr>
          <w:rFonts w:ascii="Times New Roman" w:eastAsia="Calibri" w:hAnsi="Times New Roman" w:cs="Times New Roman"/>
        </w:rPr>
        <w:t>cego wysoko</w:t>
      </w:r>
      <w:r w:rsidRPr="007158D4">
        <w:rPr>
          <w:rFonts w:ascii="Times New Roman" w:eastAsia="TimesNewRoman" w:hAnsi="Times New Roman" w:cs="Times New Roman"/>
        </w:rPr>
        <w:t xml:space="preserve">ść </w:t>
      </w:r>
      <w:r w:rsidRPr="007158D4">
        <w:rPr>
          <w:rFonts w:ascii="Times New Roman" w:eastAsia="Calibri" w:hAnsi="Times New Roman" w:cs="Times New Roman"/>
        </w:rPr>
        <w:t>kar umownych.</w:t>
      </w:r>
    </w:p>
    <w:p w14:paraId="4C83A01C"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Zamawiającemu przysługuje prawo potrącenia należnych kar umownych oraz kosztów określonych w § 6 pkt. 9, z wynagrodzenia wykonawcy, wynikającego z faktur o najwcześniejszych terminach płatności.</w:t>
      </w:r>
    </w:p>
    <w:p w14:paraId="1A4E0BF1" w14:textId="77777777" w:rsidR="005E652B" w:rsidRPr="007158D4" w:rsidRDefault="005E652B" w:rsidP="00E64E8A">
      <w:pPr>
        <w:spacing w:after="0" w:line="276" w:lineRule="auto"/>
        <w:jc w:val="center"/>
        <w:rPr>
          <w:rFonts w:ascii="Times New Roman" w:hAnsi="Times New Roman" w:cs="Times New Roman"/>
          <w:b/>
        </w:rPr>
      </w:pPr>
      <w:bookmarkStart w:id="0" w:name="_GoBack"/>
      <w:bookmarkEnd w:id="0"/>
      <w:r w:rsidRPr="007158D4">
        <w:rPr>
          <w:rFonts w:ascii="Times New Roman" w:hAnsi="Times New Roman" w:cs="Times New Roman"/>
          <w:b/>
        </w:rPr>
        <w:t>§ 8</w:t>
      </w:r>
    </w:p>
    <w:p w14:paraId="3F2CEAB4" w14:textId="77777777" w:rsidR="005E652B" w:rsidRPr="007158D4" w:rsidRDefault="005E652B" w:rsidP="00E64E8A">
      <w:pPr>
        <w:pStyle w:val="Akapitzlist"/>
        <w:numPr>
          <w:ilvl w:val="0"/>
          <w:numId w:val="12"/>
        </w:numPr>
        <w:tabs>
          <w:tab w:val="left" w:pos="426"/>
        </w:tabs>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hAnsi="Times New Roman" w:cs="Times New Roman"/>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7158D4">
        <w:rPr>
          <w:rFonts w:ascii="Times New Roman" w:eastAsia="Calibri" w:hAnsi="Times New Roman" w:cs="Times New Roman"/>
        </w:rPr>
        <w:t xml:space="preserve"> W takim wypadku Wykonawca mo</w:t>
      </w:r>
      <w:r w:rsidRPr="007158D4">
        <w:rPr>
          <w:rFonts w:ascii="Times New Roman" w:eastAsia="TimesNewRoman" w:hAnsi="Times New Roman" w:cs="Times New Roman"/>
        </w:rPr>
        <w:t>ż</w:t>
      </w:r>
      <w:r w:rsidRPr="007158D4">
        <w:rPr>
          <w:rFonts w:ascii="Times New Roman" w:eastAsia="Calibri" w:hAnsi="Times New Roman" w:cs="Times New Roman"/>
        </w:rPr>
        <w:t xml:space="preserve">e </w:t>
      </w:r>
      <w:r w:rsidRPr="007158D4">
        <w:rPr>
          <w:rFonts w:ascii="Times New Roman" w:eastAsia="TimesNewRoman" w:hAnsi="Times New Roman" w:cs="Times New Roman"/>
        </w:rPr>
        <w:t>żą</w:t>
      </w:r>
      <w:r w:rsidRPr="007158D4">
        <w:rPr>
          <w:rFonts w:ascii="Times New Roman" w:eastAsia="Calibri" w:hAnsi="Times New Roman" w:cs="Times New Roman"/>
        </w:rPr>
        <w:t>da</w:t>
      </w:r>
      <w:r w:rsidRPr="007158D4">
        <w:rPr>
          <w:rFonts w:ascii="Times New Roman" w:eastAsia="TimesNewRoman" w:hAnsi="Times New Roman" w:cs="Times New Roman"/>
        </w:rPr>
        <w:t xml:space="preserve">ć </w:t>
      </w:r>
      <w:r w:rsidRPr="007158D4">
        <w:rPr>
          <w:rFonts w:ascii="Times New Roman" w:eastAsia="Calibri" w:hAnsi="Times New Roman" w:cs="Times New Roman"/>
        </w:rPr>
        <w:t>jedynie wynagrodzenia nale</w:t>
      </w:r>
      <w:r w:rsidRPr="007158D4">
        <w:rPr>
          <w:rFonts w:ascii="Times New Roman" w:eastAsia="TimesNewRoman" w:hAnsi="Times New Roman" w:cs="Times New Roman"/>
        </w:rPr>
        <w:t>ż</w:t>
      </w:r>
      <w:r w:rsidRPr="007158D4">
        <w:rPr>
          <w:rFonts w:ascii="Times New Roman" w:eastAsia="Calibri" w:hAnsi="Times New Roman" w:cs="Times New Roman"/>
        </w:rPr>
        <w:t>nego mu z tytu</w:t>
      </w:r>
      <w:r w:rsidRPr="007158D4">
        <w:rPr>
          <w:rFonts w:ascii="Times New Roman" w:eastAsia="TimesNewRoman" w:hAnsi="Times New Roman" w:cs="Times New Roman"/>
        </w:rPr>
        <w:t>ł</w:t>
      </w:r>
      <w:r w:rsidRPr="007158D4">
        <w:rPr>
          <w:rFonts w:ascii="Times New Roman" w:eastAsia="Calibri" w:hAnsi="Times New Roman" w:cs="Times New Roman"/>
        </w:rPr>
        <w:t>u wykonanej cz</w:t>
      </w:r>
      <w:r w:rsidRPr="007158D4">
        <w:rPr>
          <w:rFonts w:ascii="Times New Roman" w:eastAsia="TimesNewRoman" w:hAnsi="Times New Roman" w:cs="Times New Roman"/>
        </w:rPr>
        <w:t>ęś</w:t>
      </w:r>
      <w:r w:rsidRPr="007158D4">
        <w:rPr>
          <w:rFonts w:ascii="Times New Roman" w:eastAsia="Calibri" w:hAnsi="Times New Roman" w:cs="Times New Roman"/>
        </w:rPr>
        <w:t xml:space="preserve">ci umowy, z zastrzeżeniem  postanowień </w:t>
      </w:r>
      <w:r w:rsidRPr="007158D4">
        <w:rPr>
          <w:rFonts w:ascii="Times New Roman" w:hAnsi="Times New Roman" w:cs="Times New Roman"/>
          <w:b/>
        </w:rPr>
        <w:t xml:space="preserve"> </w:t>
      </w:r>
      <w:r w:rsidRPr="007158D4">
        <w:rPr>
          <w:rFonts w:ascii="Times New Roman" w:eastAsia="Calibri" w:hAnsi="Times New Roman" w:cs="Times New Roman"/>
        </w:rPr>
        <w:t>§ 7</w:t>
      </w:r>
      <w:r w:rsidR="00951375" w:rsidRPr="007158D4">
        <w:rPr>
          <w:rFonts w:ascii="Times New Roman" w:eastAsia="Calibri" w:hAnsi="Times New Roman" w:cs="Times New Roman"/>
        </w:rPr>
        <w:t xml:space="preserve"> </w:t>
      </w:r>
      <w:r w:rsidRPr="007158D4">
        <w:rPr>
          <w:rFonts w:ascii="Times New Roman" w:eastAsia="Calibri" w:hAnsi="Times New Roman" w:cs="Times New Roman"/>
        </w:rPr>
        <w:t>ust. 5.</w:t>
      </w:r>
    </w:p>
    <w:p w14:paraId="784A60EA" w14:textId="77777777" w:rsidR="00057215" w:rsidRPr="007158D4" w:rsidRDefault="005E652B" w:rsidP="00591C80">
      <w:pPr>
        <w:pStyle w:val="Akapitzlist"/>
        <w:numPr>
          <w:ilvl w:val="0"/>
          <w:numId w:val="12"/>
        </w:numPr>
        <w:tabs>
          <w:tab w:val="left" w:pos="426"/>
        </w:tabs>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lastRenderedPageBreak/>
        <w:t>Zamawiaj</w:t>
      </w:r>
      <w:r w:rsidRPr="007158D4">
        <w:rPr>
          <w:rFonts w:ascii="Times New Roman" w:eastAsia="TimesNewRoman" w:hAnsi="Times New Roman" w:cs="Times New Roman"/>
        </w:rPr>
        <w:t>ą</w:t>
      </w:r>
      <w:r w:rsidRPr="007158D4">
        <w:rPr>
          <w:rFonts w:ascii="Times New Roman" w:eastAsia="Calibri" w:hAnsi="Times New Roman" w:cs="Times New Roman"/>
        </w:rPr>
        <w:t>cy ma prawo rozwi</w:t>
      </w:r>
      <w:r w:rsidRPr="007158D4">
        <w:rPr>
          <w:rFonts w:ascii="Times New Roman" w:eastAsia="TimesNewRoman" w:hAnsi="Times New Roman" w:cs="Times New Roman"/>
        </w:rPr>
        <w:t>ą</w:t>
      </w:r>
      <w:r w:rsidRPr="007158D4">
        <w:rPr>
          <w:rFonts w:ascii="Times New Roman" w:eastAsia="Calibri" w:hAnsi="Times New Roman" w:cs="Times New Roman"/>
        </w:rPr>
        <w:t>zania umowy bez zachowania okresu wypowiedzenia w przypadku ra</w:t>
      </w:r>
      <w:r w:rsidRPr="007158D4">
        <w:rPr>
          <w:rFonts w:ascii="Times New Roman" w:eastAsia="TimesNewRoman" w:hAnsi="Times New Roman" w:cs="Times New Roman"/>
        </w:rPr>
        <w:t>żą</w:t>
      </w:r>
      <w:r w:rsidRPr="007158D4">
        <w:rPr>
          <w:rFonts w:ascii="Times New Roman" w:eastAsia="Calibri" w:hAnsi="Times New Roman" w:cs="Times New Roman"/>
        </w:rPr>
        <w:t>cego naruszenia jej postanowie</w:t>
      </w:r>
      <w:r w:rsidRPr="007158D4">
        <w:rPr>
          <w:rFonts w:ascii="Times New Roman" w:eastAsia="TimesNewRoman" w:hAnsi="Times New Roman" w:cs="Times New Roman"/>
        </w:rPr>
        <w:t xml:space="preserve">ń </w:t>
      </w:r>
      <w:r w:rsidRPr="007158D4">
        <w:rPr>
          <w:rFonts w:ascii="Times New Roman" w:eastAsia="Calibri" w:hAnsi="Times New Roman" w:cs="Times New Roman"/>
        </w:rPr>
        <w:t>przez wykonawc</w:t>
      </w:r>
      <w:r w:rsidRPr="007158D4">
        <w:rPr>
          <w:rFonts w:ascii="Times New Roman" w:eastAsia="TimesNewRoman" w:hAnsi="Times New Roman" w:cs="Times New Roman"/>
        </w:rPr>
        <w:t>ę</w:t>
      </w:r>
      <w:r w:rsidRPr="007158D4">
        <w:rPr>
          <w:rFonts w:ascii="Times New Roman" w:eastAsia="Calibri" w:hAnsi="Times New Roman" w:cs="Times New Roman"/>
        </w:rPr>
        <w:t xml:space="preserve">, za które należy uważać dwukrotne naruszenie postanowień </w:t>
      </w:r>
      <w:r w:rsidRPr="007158D4">
        <w:rPr>
          <w:rFonts w:ascii="Times New Roman" w:hAnsi="Times New Roman" w:cs="Times New Roman"/>
        </w:rPr>
        <w:t>§ 6 ust. 4, 6 lub dwukrotne zaistnienie okoliczności, określonych w  § 6 ust. 9 umowy.</w:t>
      </w:r>
    </w:p>
    <w:p w14:paraId="37BD4E72" w14:textId="4F44DAD8" w:rsidR="005E652B" w:rsidRPr="007158D4" w:rsidRDefault="005E652B" w:rsidP="00591C80">
      <w:pPr>
        <w:pStyle w:val="Akapitzlist"/>
        <w:numPr>
          <w:ilvl w:val="0"/>
          <w:numId w:val="12"/>
        </w:numPr>
        <w:tabs>
          <w:tab w:val="left" w:pos="426"/>
        </w:tabs>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hAnsi="Times New Roman" w:cs="Times New Roman"/>
          <w:color w:val="000000" w:themeColor="text1"/>
          <w:lang w:eastAsia="ar-SA"/>
        </w:rPr>
        <w:t xml:space="preserve">Zamawiający odstąpi od umowy w przypadku zaistnienia na etapie po podpisaniu umowy jednej z okoliczności, wskazanych w ustawie </w:t>
      </w:r>
      <w:r w:rsidRPr="007158D4">
        <w:rPr>
          <w:rFonts w:ascii="Times New Roman" w:hAnsi="Times New Roman" w:cs="Times New Roman"/>
          <w:bCs/>
          <w:color w:val="000000" w:themeColor="text1"/>
        </w:rPr>
        <w:t>z dnia 13 kwietnia 2022 r. o szczególnych rozwiązaniach w zakresie przeciwdziałania wspieraniu agresji na Ukrainę oraz służących ochronie bezpieczeństwa narodowego (</w:t>
      </w:r>
      <w:r w:rsidR="00A001FF" w:rsidRPr="007158D4">
        <w:rPr>
          <w:rStyle w:val="ng-binding"/>
          <w:rFonts w:ascii="Times New Roman" w:hAnsi="Times New Roman" w:cs="Times New Roman"/>
        </w:rPr>
        <w:t>Dz.</w:t>
      </w:r>
      <w:r w:rsidR="009F69F8" w:rsidRPr="007158D4">
        <w:rPr>
          <w:rStyle w:val="ng-binding"/>
          <w:rFonts w:ascii="Times New Roman" w:hAnsi="Times New Roman" w:cs="Times New Roman"/>
        </w:rPr>
        <w:t xml:space="preserve"> </w:t>
      </w:r>
      <w:r w:rsidR="00A001FF" w:rsidRPr="007158D4">
        <w:rPr>
          <w:rStyle w:val="ng-binding"/>
          <w:rFonts w:ascii="Times New Roman" w:hAnsi="Times New Roman" w:cs="Times New Roman"/>
        </w:rPr>
        <w:t>U.</w:t>
      </w:r>
      <w:r w:rsidR="00AB53C5">
        <w:rPr>
          <w:rStyle w:val="ng-binding"/>
          <w:rFonts w:ascii="Times New Roman" w:hAnsi="Times New Roman" w:cs="Times New Roman"/>
        </w:rPr>
        <w:t xml:space="preserve"> 2025 poz. </w:t>
      </w:r>
      <w:r w:rsidR="009F69F8" w:rsidRPr="007158D4">
        <w:rPr>
          <w:rStyle w:val="ng-binding"/>
          <w:rFonts w:ascii="Times New Roman" w:hAnsi="Times New Roman" w:cs="Times New Roman"/>
        </w:rPr>
        <w:t>514 t</w:t>
      </w:r>
      <w:r w:rsidR="00A001FF" w:rsidRPr="007158D4">
        <w:rPr>
          <w:rStyle w:val="ng-binding"/>
          <w:rFonts w:ascii="Times New Roman" w:hAnsi="Times New Roman" w:cs="Times New Roman"/>
        </w:rPr>
        <w:t>j.</w:t>
      </w:r>
      <w:r w:rsidR="00A001FF" w:rsidRPr="007158D4">
        <w:rPr>
          <w:rFonts w:ascii="Times New Roman" w:hAnsi="Times New Roman" w:cs="Times New Roman"/>
        </w:rPr>
        <w:t xml:space="preserve"> </w:t>
      </w:r>
      <w:r w:rsidR="00A001FF" w:rsidRPr="007158D4">
        <w:rPr>
          <w:rStyle w:val="ng-scope"/>
          <w:rFonts w:ascii="Times New Roman" w:hAnsi="Times New Roman" w:cs="Times New Roman"/>
        </w:rPr>
        <w:t>z dnia</w:t>
      </w:r>
      <w:r w:rsidR="00A001FF" w:rsidRPr="007158D4">
        <w:rPr>
          <w:rFonts w:ascii="Times New Roman" w:hAnsi="Times New Roman" w:cs="Times New Roman"/>
        </w:rPr>
        <w:t xml:space="preserve"> 2025.04.18</w:t>
      </w:r>
      <w:r w:rsidRPr="007158D4">
        <w:rPr>
          <w:rFonts w:ascii="Times New Roman" w:hAnsi="Times New Roman" w:cs="Times New Roman"/>
          <w:bCs/>
        </w:rPr>
        <w:t>)</w:t>
      </w:r>
      <w:r w:rsidRPr="007158D4">
        <w:rPr>
          <w:rFonts w:ascii="Times New Roman" w:hAnsi="Times New Roman" w:cs="Times New Roman"/>
          <w:bCs/>
          <w:color w:val="000000" w:themeColor="text1"/>
          <w:shd w:val="clear" w:color="auto" w:fill="FFFFFF"/>
        </w:rPr>
        <w:t xml:space="preserve"> lub jedna z okoliczności objętych zakazem udzielania zamówień publicznych określonym w rozporządzeniu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1856AD65" w14:textId="7CA54338" w:rsidR="005D12F8" w:rsidRPr="007158D4" w:rsidRDefault="005D12F8" w:rsidP="00D50FD8">
      <w:pPr>
        <w:spacing w:after="0" w:line="276" w:lineRule="auto"/>
        <w:rPr>
          <w:rFonts w:ascii="Times New Roman" w:hAnsi="Times New Roman" w:cs="Times New Roman"/>
          <w:b/>
        </w:rPr>
      </w:pPr>
    </w:p>
    <w:p w14:paraId="74774BEB" w14:textId="2E15E09D"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xml:space="preserve">§ 9 </w:t>
      </w:r>
    </w:p>
    <w:p w14:paraId="1FA874C7" w14:textId="77777777" w:rsidR="005E652B" w:rsidRPr="007158D4" w:rsidRDefault="005E652B" w:rsidP="00E64E8A">
      <w:pPr>
        <w:pStyle w:val="Akapitzlist"/>
        <w:numPr>
          <w:ilvl w:val="0"/>
          <w:numId w:val="14"/>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Do kontaktów w sprawie realizacji umowy wyznacza si</w:t>
      </w:r>
      <w:r w:rsidRPr="007158D4">
        <w:rPr>
          <w:rFonts w:ascii="Times New Roman" w:eastAsia="TimesNewRoman" w:hAnsi="Times New Roman" w:cs="Times New Roman"/>
        </w:rPr>
        <w:t xml:space="preserve">ę </w:t>
      </w:r>
      <w:r w:rsidRPr="007158D4">
        <w:rPr>
          <w:rFonts w:ascii="Times New Roman" w:eastAsia="Calibri" w:hAnsi="Times New Roman" w:cs="Times New Roman"/>
        </w:rPr>
        <w:t>:</w:t>
      </w:r>
    </w:p>
    <w:p w14:paraId="1C94BA41" w14:textId="77777777" w:rsidR="005E652B" w:rsidRPr="007158D4" w:rsidRDefault="005E652B" w:rsidP="00E64E8A">
      <w:pPr>
        <w:pStyle w:val="Akapitzlist"/>
        <w:numPr>
          <w:ilvl w:val="0"/>
          <w:numId w:val="13"/>
        </w:num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Ze strony Zamawiaj</w:t>
      </w:r>
      <w:r w:rsidRPr="007158D4">
        <w:rPr>
          <w:rFonts w:ascii="Times New Roman" w:eastAsia="TimesNewRoman" w:hAnsi="Times New Roman" w:cs="Times New Roman"/>
        </w:rPr>
        <w:t>ą</w:t>
      </w:r>
      <w:r w:rsidRPr="007158D4">
        <w:rPr>
          <w:rFonts w:ascii="Times New Roman" w:eastAsia="Calibri" w:hAnsi="Times New Roman" w:cs="Times New Roman"/>
        </w:rPr>
        <w:t>cego: ……………………</w:t>
      </w:r>
    </w:p>
    <w:p w14:paraId="10BA1FCA" w14:textId="77777777" w:rsidR="005E652B" w:rsidRPr="007158D4" w:rsidRDefault="005E652B" w:rsidP="00E64E8A">
      <w:pPr>
        <w:autoSpaceDE w:val="0"/>
        <w:autoSpaceDN w:val="0"/>
        <w:adjustRightInd w:val="0"/>
        <w:spacing w:after="0" w:line="276" w:lineRule="auto"/>
        <w:ind w:left="709"/>
        <w:jc w:val="both"/>
        <w:rPr>
          <w:rStyle w:val="Hipercze"/>
          <w:rFonts w:ascii="Times New Roman" w:hAnsi="Times New Roman" w:cs="Times New Roman"/>
          <w:lang w:val="en-US"/>
        </w:rPr>
      </w:pPr>
      <w:r w:rsidRPr="007158D4">
        <w:rPr>
          <w:rFonts w:ascii="Times New Roman" w:eastAsia="Calibri" w:hAnsi="Times New Roman" w:cs="Times New Roman"/>
          <w:lang w:val="en-US"/>
        </w:rPr>
        <w:t xml:space="preserve">Tel: </w:t>
      </w:r>
      <w:r w:rsidR="00AF579C" w:rsidRPr="007158D4">
        <w:rPr>
          <w:rFonts w:ascii="Times New Roman" w:hAnsi="Times New Roman" w:cs="Times New Roman"/>
        </w:rPr>
        <w:t>………………..</w:t>
      </w:r>
      <w:r w:rsidRPr="007158D4">
        <w:rPr>
          <w:rFonts w:ascii="Times New Roman" w:eastAsia="Calibri" w:hAnsi="Times New Roman" w:cs="Times New Roman"/>
          <w:lang w:val="en-US"/>
        </w:rPr>
        <w:t xml:space="preserve"> </w:t>
      </w:r>
      <w:r w:rsidRPr="007158D4">
        <w:rPr>
          <w:rFonts w:ascii="Times New Roman" w:hAnsi="Times New Roman" w:cs="Times New Roman"/>
        </w:rPr>
        <w:t>e-mail: ………………</w:t>
      </w:r>
      <w:r w:rsidRPr="007158D4">
        <w:rPr>
          <w:rStyle w:val="Hipercze"/>
          <w:rFonts w:ascii="Times New Roman" w:hAnsi="Times New Roman" w:cs="Times New Roman"/>
          <w:color w:val="000000" w:themeColor="text1"/>
          <w:u w:val="none"/>
          <w:lang w:val="en-US"/>
        </w:rPr>
        <w:t xml:space="preserve"> </w:t>
      </w:r>
    </w:p>
    <w:p w14:paraId="4F62497F" w14:textId="77777777" w:rsidR="005E652B" w:rsidRPr="007158D4" w:rsidRDefault="005E652B" w:rsidP="00E64E8A">
      <w:pPr>
        <w:pStyle w:val="Akapitzlist"/>
        <w:numPr>
          <w:ilvl w:val="0"/>
          <w:numId w:val="13"/>
        </w:num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Ze strony Wykonawcy:………………………………..</w:t>
      </w:r>
    </w:p>
    <w:p w14:paraId="08AA610F" w14:textId="77777777" w:rsidR="005E652B" w:rsidRPr="007158D4" w:rsidRDefault="005E652B" w:rsidP="00E64E8A">
      <w:pPr>
        <w:autoSpaceDE w:val="0"/>
        <w:autoSpaceDN w:val="0"/>
        <w:adjustRightInd w:val="0"/>
        <w:spacing w:after="0" w:line="276" w:lineRule="auto"/>
        <w:ind w:left="709"/>
        <w:jc w:val="both"/>
        <w:rPr>
          <w:rFonts w:ascii="Times New Roman" w:eastAsia="Calibri" w:hAnsi="Times New Roman" w:cs="Times New Roman"/>
        </w:rPr>
      </w:pPr>
      <w:r w:rsidRPr="007158D4">
        <w:rPr>
          <w:rFonts w:ascii="Times New Roman" w:eastAsia="Calibri" w:hAnsi="Times New Roman" w:cs="Times New Roman"/>
        </w:rPr>
        <w:t>Tel:………………FAX:………………………e-mail:…………………</w:t>
      </w:r>
    </w:p>
    <w:p w14:paraId="0B5A40B6" w14:textId="77777777" w:rsidR="005E652B" w:rsidRPr="007158D4" w:rsidRDefault="005E652B" w:rsidP="00E64E8A">
      <w:pPr>
        <w:pStyle w:val="Akapitzlist"/>
        <w:numPr>
          <w:ilvl w:val="0"/>
          <w:numId w:val="14"/>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 xml:space="preserve">Wykonawca wskazuje adres do korespondencji: </w:t>
      </w:r>
      <w:r w:rsidRPr="007158D4">
        <w:rPr>
          <w:rFonts w:ascii="Times New Roman" w:eastAsia="Calibri" w:hAnsi="Times New Roman" w:cs="Times New Roman"/>
          <w:bCs/>
        </w:rPr>
        <w:t>………………………</w:t>
      </w:r>
    </w:p>
    <w:p w14:paraId="20714BCE" w14:textId="77777777" w:rsidR="005E652B" w:rsidRPr="007158D4" w:rsidRDefault="005E652B" w:rsidP="00E64E8A">
      <w:pPr>
        <w:pStyle w:val="Akapitzlist"/>
        <w:numPr>
          <w:ilvl w:val="0"/>
          <w:numId w:val="14"/>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Strony zobowi</w:t>
      </w:r>
      <w:r w:rsidRPr="007158D4">
        <w:rPr>
          <w:rFonts w:ascii="Times New Roman" w:eastAsia="TimesNewRoman" w:hAnsi="Times New Roman" w:cs="Times New Roman"/>
        </w:rPr>
        <w:t>ą</w:t>
      </w:r>
      <w:r w:rsidRPr="007158D4">
        <w:rPr>
          <w:rFonts w:ascii="Times New Roman" w:eastAsia="Calibri" w:hAnsi="Times New Roman" w:cs="Times New Roman"/>
        </w:rPr>
        <w:t>zuj</w:t>
      </w:r>
      <w:r w:rsidRPr="007158D4">
        <w:rPr>
          <w:rFonts w:ascii="Times New Roman" w:eastAsia="TimesNewRoman" w:hAnsi="Times New Roman" w:cs="Times New Roman"/>
        </w:rPr>
        <w:t xml:space="preserve">ą </w:t>
      </w:r>
      <w:r w:rsidRPr="007158D4">
        <w:rPr>
          <w:rFonts w:ascii="Times New Roman" w:eastAsia="Calibri" w:hAnsi="Times New Roman" w:cs="Times New Roman"/>
        </w:rPr>
        <w:t>si</w:t>
      </w:r>
      <w:r w:rsidRPr="007158D4">
        <w:rPr>
          <w:rFonts w:ascii="Times New Roman" w:eastAsia="TimesNewRoman" w:hAnsi="Times New Roman" w:cs="Times New Roman"/>
        </w:rPr>
        <w:t xml:space="preserve">ę </w:t>
      </w:r>
      <w:r w:rsidRPr="007158D4">
        <w:rPr>
          <w:rFonts w:ascii="Times New Roman" w:eastAsia="Calibri" w:hAnsi="Times New Roman" w:cs="Times New Roman"/>
        </w:rPr>
        <w:t>do wzajemnego powiadamiania o ka</w:t>
      </w:r>
      <w:r w:rsidRPr="007158D4">
        <w:rPr>
          <w:rFonts w:ascii="Times New Roman" w:eastAsia="TimesNewRoman" w:hAnsi="Times New Roman" w:cs="Times New Roman"/>
        </w:rPr>
        <w:t>ż</w:t>
      </w:r>
      <w:r w:rsidRPr="007158D4">
        <w:rPr>
          <w:rFonts w:ascii="Times New Roman" w:eastAsia="Calibri" w:hAnsi="Times New Roman" w:cs="Times New Roman"/>
        </w:rPr>
        <w:t>dej zmianie adresu swojej siedziby.</w:t>
      </w:r>
    </w:p>
    <w:p w14:paraId="3575CE77" w14:textId="77777777" w:rsidR="005E652B" w:rsidRPr="007158D4" w:rsidRDefault="005E652B" w:rsidP="00E64E8A">
      <w:p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W razie uchybienia temu obowiązkowi, przyjmuje si</w:t>
      </w:r>
      <w:r w:rsidRPr="007158D4">
        <w:rPr>
          <w:rFonts w:ascii="Times New Roman" w:eastAsia="TimesNewRoman" w:hAnsi="Times New Roman" w:cs="Times New Roman"/>
        </w:rPr>
        <w:t>ę</w:t>
      </w:r>
      <w:r w:rsidRPr="007158D4">
        <w:rPr>
          <w:rFonts w:ascii="Times New Roman" w:eastAsia="Calibri" w:hAnsi="Times New Roman" w:cs="Times New Roman"/>
        </w:rPr>
        <w:t xml:space="preserve">, </w:t>
      </w:r>
      <w:r w:rsidRPr="007158D4">
        <w:rPr>
          <w:rFonts w:ascii="Times New Roman" w:eastAsia="TimesNewRoman" w:hAnsi="Times New Roman" w:cs="Times New Roman"/>
        </w:rPr>
        <w:t>ż</w:t>
      </w:r>
      <w:r w:rsidRPr="007158D4">
        <w:rPr>
          <w:rFonts w:ascii="Times New Roman" w:eastAsia="Calibri" w:hAnsi="Times New Roman" w:cs="Times New Roman"/>
        </w:rPr>
        <w:t>e każda  korespondencja dotycząca realizacji umowy przes</w:t>
      </w:r>
      <w:r w:rsidRPr="007158D4">
        <w:rPr>
          <w:rFonts w:ascii="Times New Roman" w:eastAsia="TimesNewRoman" w:hAnsi="Times New Roman" w:cs="Times New Roman"/>
        </w:rPr>
        <w:t>ł</w:t>
      </w:r>
      <w:r w:rsidRPr="007158D4">
        <w:rPr>
          <w:rFonts w:ascii="Times New Roman" w:eastAsia="Calibri" w:hAnsi="Times New Roman" w:cs="Times New Roman"/>
        </w:rPr>
        <w:t>ana na adres wskazany umow</w:t>
      </w:r>
      <w:r w:rsidRPr="007158D4">
        <w:rPr>
          <w:rFonts w:ascii="Times New Roman" w:eastAsia="TimesNewRoman" w:hAnsi="Times New Roman" w:cs="Times New Roman"/>
        </w:rPr>
        <w:t xml:space="preserve">ą </w:t>
      </w:r>
      <w:r w:rsidRPr="007158D4">
        <w:rPr>
          <w:rFonts w:ascii="Times New Roman" w:eastAsia="Calibri" w:hAnsi="Times New Roman" w:cs="Times New Roman"/>
        </w:rPr>
        <w:t>zosta</w:t>
      </w:r>
      <w:r w:rsidRPr="007158D4">
        <w:rPr>
          <w:rFonts w:ascii="Times New Roman" w:eastAsia="TimesNewRoman" w:hAnsi="Times New Roman" w:cs="Times New Roman"/>
        </w:rPr>
        <w:t>ł</w:t>
      </w:r>
      <w:r w:rsidRPr="007158D4">
        <w:rPr>
          <w:rFonts w:ascii="Times New Roman" w:eastAsia="Calibri" w:hAnsi="Times New Roman" w:cs="Times New Roman"/>
        </w:rPr>
        <w:t>a stronie prawid</w:t>
      </w:r>
      <w:r w:rsidRPr="007158D4">
        <w:rPr>
          <w:rFonts w:ascii="Times New Roman" w:eastAsia="TimesNewRoman" w:hAnsi="Times New Roman" w:cs="Times New Roman"/>
        </w:rPr>
        <w:t>ł</w:t>
      </w:r>
      <w:r w:rsidRPr="007158D4">
        <w:rPr>
          <w:rFonts w:ascii="Times New Roman" w:eastAsia="Calibri" w:hAnsi="Times New Roman" w:cs="Times New Roman"/>
        </w:rPr>
        <w:t>owo i skutecznie dor</w:t>
      </w:r>
      <w:r w:rsidRPr="007158D4">
        <w:rPr>
          <w:rFonts w:ascii="Times New Roman" w:eastAsia="TimesNewRoman" w:hAnsi="Times New Roman" w:cs="Times New Roman"/>
        </w:rPr>
        <w:t>ę</w:t>
      </w:r>
      <w:r w:rsidRPr="007158D4">
        <w:rPr>
          <w:rFonts w:ascii="Times New Roman" w:eastAsia="Calibri" w:hAnsi="Times New Roman" w:cs="Times New Roman"/>
        </w:rPr>
        <w:t>czona.</w:t>
      </w:r>
    </w:p>
    <w:p w14:paraId="037E80A7" w14:textId="77777777" w:rsidR="00AF579C" w:rsidRPr="007158D4" w:rsidRDefault="00AF579C" w:rsidP="005E652B">
      <w:pPr>
        <w:spacing w:after="0" w:line="300" w:lineRule="atLeast"/>
        <w:jc w:val="center"/>
        <w:rPr>
          <w:rFonts w:ascii="Times New Roman" w:hAnsi="Times New Roman" w:cs="Times New Roman"/>
          <w:b/>
        </w:rPr>
      </w:pPr>
    </w:p>
    <w:p w14:paraId="271A3CD8"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10</w:t>
      </w:r>
    </w:p>
    <w:p w14:paraId="349CEA75" w14:textId="1FDAA306" w:rsidR="005E652B" w:rsidRPr="007158D4" w:rsidRDefault="005E652B" w:rsidP="00E64E8A">
      <w:pPr>
        <w:pStyle w:val="Akapitzlist"/>
        <w:numPr>
          <w:ilvl w:val="0"/>
          <w:numId w:val="15"/>
        </w:numPr>
        <w:tabs>
          <w:tab w:val="left" w:pos="-330"/>
          <w:tab w:val="left" w:pos="480"/>
        </w:tabs>
        <w:spacing w:after="120" w:line="276" w:lineRule="auto"/>
        <w:ind w:left="284"/>
        <w:jc w:val="both"/>
        <w:rPr>
          <w:rFonts w:ascii="Times New Roman" w:hAnsi="Times New Roman" w:cs="Times New Roman"/>
        </w:rPr>
      </w:pPr>
      <w:r w:rsidRPr="007158D4">
        <w:rPr>
          <w:rFonts w:ascii="Times New Roman" w:hAnsi="Times New Roman" w:cs="Times New Roman"/>
        </w:rPr>
        <w:t>Strony działając na podstawie art. 455 ust. 1 pkt. 1 ustawy Prawo zamówień publicznych z dnia 11 września 2019 r. przewidują następujące rodzaje, zakres i warunki zmiany treści umowy dopuszczalne bez przeprowadzenia nowego postępowania o udzielenie zamówienia:</w:t>
      </w:r>
    </w:p>
    <w:p w14:paraId="36578DA0" w14:textId="39CB5F1D" w:rsidR="005E652B" w:rsidRPr="007158D4" w:rsidRDefault="005E652B" w:rsidP="00063E38">
      <w:pPr>
        <w:pStyle w:val="Akapitzlist"/>
        <w:numPr>
          <w:ilvl w:val="0"/>
          <w:numId w:val="16"/>
        </w:numPr>
        <w:tabs>
          <w:tab w:val="left" w:pos="-330"/>
          <w:tab w:val="left" w:pos="480"/>
        </w:tabs>
        <w:spacing w:after="0" w:line="276" w:lineRule="auto"/>
        <w:jc w:val="both"/>
        <w:rPr>
          <w:rFonts w:ascii="Times New Roman" w:hAnsi="Times New Roman" w:cs="Times New Roman"/>
          <w:color w:val="000000" w:themeColor="text1"/>
        </w:rPr>
      </w:pPr>
      <w:r w:rsidRPr="007158D4">
        <w:rPr>
          <w:rFonts w:ascii="Times New Roman" w:eastAsia="Times New Roman" w:hAnsi="Times New Roman" w:cs="Times New Roman"/>
          <w:color w:val="000000" w:themeColor="text1"/>
        </w:rPr>
        <w:t xml:space="preserve">zmiana wynagrodzenia </w:t>
      </w:r>
      <w:r w:rsidR="00063E38" w:rsidRPr="007158D4">
        <w:rPr>
          <w:rFonts w:ascii="Times New Roman" w:eastAsia="Times New Roman" w:hAnsi="Times New Roman" w:cs="Times New Roman"/>
          <w:color w:val="000000" w:themeColor="text1"/>
        </w:rPr>
        <w:t xml:space="preserve">jest dopuszczalna </w:t>
      </w:r>
      <w:r w:rsidRPr="007158D4">
        <w:rPr>
          <w:rFonts w:ascii="Times New Roman" w:eastAsia="Times New Roman" w:hAnsi="Times New Roman" w:cs="Times New Roman"/>
          <w:color w:val="000000" w:themeColor="text1"/>
        </w:rPr>
        <w:t>w przypadku</w:t>
      </w:r>
      <w:r w:rsidR="00063E38" w:rsidRPr="007158D4">
        <w:rPr>
          <w:rFonts w:ascii="Times New Roman" w:eastAsia="Times New Roman" w:hAnsi="Times New Roman" w:cs="Times New Roman"/>
          <w:color w:val="000000" w:themeColor="text1"/>
        </w:rPr>
        <w:t xml:space="preserve"> </w:t>
      </w:r>
      <w:r w:rsidRPr="007158D4">
        <w:rPr>
          <w:rFonts w:ascii="Times New Roman" w:eastAsia="Times New Roman" w:hAnsi="Times New Roman" w:cs="Times New Roman"/>
          <w:color w:val="000000" w:themeColor="text1"/>
        </w:rPr>
        <w:t>zmiany obowiązującej stawki podatku od towarów i usług oraz podatku akcyzowego, odpowiednio do przepisów prawa wprowadzających zmianę</w:t>
      </w:r>
    </w:p>
    <w:p w14:paraId="2E94B84A" w14:textId="7A5DD0CC" w:rsidR="0087668E" w:rsidRPr="007158D4" w:rsidRDefault="005E652B" w:rsidP="0087668E">
      <w:pPr>
        <w:pStyle w:val="Akapitzlist"/>
        <w:numPr>
          <w:ilvl w:val="0"/>
          <w:numId w:val="16"/>
        </w:numPr>
        <w:tabs>
          <w:tab w:val="left" w:pos="-330"/>
          <w:tab w:val="left" w:pos="480"/>
        </w:tabs>
        <w:spacing w:after="120" w:line="276" w:lineRule="auto"/>
        <w:jc w:val="both"/>
        <w:rPr>
          <w:rFonts w:ascii="Times New Roman" w:hAnsi="Times New Roman" w:cs="Times New Roman"/>
        </w:rPr>
      </w:pPr>
      <w:r w:rsidRPr="007158D4">
        <w:rPr>
          <w:rFonts w:ascii="Times New Roman" w:eastAsia="Times New Roman" w:hAnsi="Times New Roman" w:cs="Times New Roman"/>
          <w:iCs/>
        </w:rPr>
        <w:t xml:space="preserve">zmiana godziny  dostawy  żywności  określonej w </w:t>
      </w:r>
      <w:r w:rsidRPr="007158D4">
        <w:rPr>
          <w:rFonts w:ascii="Times New Roman" w:hAnsi="Times New Roman" w:cs="Times New Roman"/>
        </w:rPr>
        <w:t>§ 6 ust. 4.</w:t>
      </w:r>
      <w:r w:rsidR="0087668E" w:rsidRPr="007158D4">
        <w:rPr>
          <w:rFonts w:ascii="Times New Roman" w:hAnsi="Times New Roman" w:cs="Times New Roman"/>
        </w:rPr>
        <w:t xml:space="preserve"> </w:t>
      </w:r>
      <w:r w:rsidR="0087668E" w:rsidRPr="007158D4">
        <w:rPr>
          <w:rFonts w:ascii="Times New Roman" w:eastAsia="Times New Roman" w:hAnsi="Times New Roman" w:cs="Times New Roman"/>
        </w:rPr>
        <w:t xml:space="preserve">Zakres zmian będzie proporcjonalny do  okoliczności, z jakich wynikać będzie </w:t>
      </w:r>
      <w:r w:rsidR="0053337A">
        <w:rPr>
          <w:rFonts w:ascii="Times New Roman" w:eastAsia="Times New Roman" w:hAnsi="Times New Roman" w:cs="Times New Roman"/>
        </w:rPr>
        <w:t xml:space="preserve">uzasadniona potrzeba </w:t>
      </w:r>
      <w:r w:rsidR="0087668E" w:rsidRPr="007158D4">
        <w:rPr>
          <w:rFonts w:ascii="Times New Roman" w:eastAsia="Times New Roman" w:hAnsi="Times New Roman" w:cs="Times New Roman"/>
        </w:rPr>
        <w:t>Zamawiającego, jednakże zmian może zostać dokonana w przypadku zaistnienia okoliczności, których, przy zachowaniu należytej staranności nie dało się przewidzieć, w okresie przygotowywania i prowadzenia postępowania o udzielenie zamówienia publicznego.</w:t>
      </w:r>
    </w:p>
    <w:p w14:paraId="774DD207" w14:textId="77777777" w:rsidR="00063E38" w:rsidRPr="007158D4" w:rsidRDefault="005E652B" w:rsidP="00063E38">
      <w:pPr>
        <w:pStyle w:val="Akapitzlist"/>
        <w:numPr>
          <w:ilvl w:val="0"/>
          <w:numId w:val="16"/>
        </w:numPr>
        <w:tabs>
          <w:tab w:val="left" w:pos="-330"/>
          <w:tab w:val="left" w:pos="480"/>
        </w:tabs>
        <w:spacing w:after="120" w:line="276" w:lineRule="auto"/>
        <w:jc w:val="both"/>
        <w:rPr>
          <w:rFonts w:ascii="Times New Roman" w:hAnsi="Times New Roman" w:cs="Times New Roman"/>
        </w:rPr>
      </w:pPr>
      <w:r w:rsidRPr="007158D4">
        <w:rPr>
          <w:rFonts w:ascii="Times New Roman" w:eastAsia="Times New Roman" w:hAnsi="Times New Roman" w:cs="Times New Roman"/>
        </w:rPr>
        <w:t>zmiana pierwotnie zaoferowanego produktu spożywczego, wskazanego w formularzu ofertowym, stanowiącym załącznik do umowy</w:t>
      </w:r>
      <w:r w:rsidR="0087668E" w:rsidRPr="007158D4">
        <w:rPr>
          <w:rFonts w:ascii="Times New Roman" w:eastAsia="Times New Roman" w:hAnsi="Times New Roman" w:cs="Times New Roman"/>
        </w:rPr>
        <w:t xml:space="preserve">. </w:t>
      </w:r>
      <w:r w:rsidR="0087668E" w:rsidRPr="007158D4">
        <w:rPr>
          <w:rFonts w:ascii="Times New Roman" w:eastAsia="Times New Roman" w:hAnsi="Times New Roman" w:cs="Times New Roman"/>
          <w:color w:val="000000" w:themeColor="text1"/>
        </w:rPr>
        <w:t>Z</w:t>
      </w:r>
      <w:r w:rsidR="0087668E" w:rsidRPr="007158D4">
        <w:rPr>
          <w:rFonts w:ascii="Times New Roman" w:hAnsi="Times New Roman" w:cs="Times New Roman"/>
          <w:color w:val="000000" w:themeColor="text1"/>
        </w:rPr>
        <w:t xml:space="preserve">amiana </w:t>
      </w:r>
      <w:r w:rsidR="0087668E" w:rsidRPr="007158D4">
        <w:rPr>
          <w:rFonts w:ascii="Times New Roman" w:eastAsia="Times New Roman" w:hAnsi="Times New Roman" w:cs="Times New Roman"/>
          <w:color w:val="000000" w:themeColor="text1"/>
        </w:rPr>
        <w:t>jest dopuszczalna gdy nowy produkt</w:t>
      </w:r>
      <w:r w:rsidR="00063E38" w:rsidRPr="007158D4">
        <w:rPr>
          <w:rFonts w:ascii="Times New Roman" w:hAnsi="Times New Roman" w:cs="Times New Roman"/>
        </w:rPr>
        <w:t xml:space="preserve">, posiada </w:t>
      </w:r>
      <w:r w:rsidR="0087668E" w:rsidRPr="007158D4">
        <w:rPr>
          <w:rFonts w:ascii="Times New Roman" w:hAnsi="Times New Roman" w:cs="Times New Roman"/>
        </w:rPr>
        <w:t xml:space="preserve">co najmniej takie same parametry jakościowe i cechy, które stanowiły podstawę wyboru </w:t>
      </w:r>
      <w:r w:rsidR="0087668E" w:rsidRPr="007158D4">
        <w:rPr>
          <w:rFonts w:ascii="Times New Roman" w:hAnsi="Times New Roman" w:cs="Times New Roman"/>
        </w:rPr>
        <w:lastRenderedPageBreak/>
        <w:t xml:space="preserve">oferty, z ewentualną zmianą wynagrodzenia tzn. zmniejszeniem jego dotychczasowej wysokości bądź jego podwyższeniem, </w:t>
      </w:r>
      <w:r w:rsidR="0087668E" w:rsidRPr="007158D4">
        <w:rPr>
          <w:rFonts w:ascii="Times New Roman" w:eastAsia="Times New Roman" w:hAnsi="Times New Roman" w:cs="Times New Roman"/>
        </w:rPr>
        <w:t xml:space="preserve">pod warunkiem wykazania przez </w:t>
      </w:r>
      <w:r w:rsidR="0087668E" w:rsidRPr="007158D4">
        <w:rPr>
          <w:rFonts w:ascii="Times New Roman" w:eastAsia="Times New Roman" w:hAnsi="Times New Roman" w:cs="Times New Roman"/>
          <w:bCs/>
        </w:rPr>
        <w:t>Wykonawcę</w:t>
      </w:r>
      <w:r w:rsidR="0087668E" w:rsidRPr="007158D4">
        <w:rPr>
          <w:rFonts w:ascii="Times New Roman" w:eastAsia="Times New Roman" w:hAnsi="Times New Roman" w:cs="Times New Roman"/>
        </w:rPr>
        <w:t>, że zmiana ta była konieczna ze względu na obiektywny brak możliwości dostarczenia oferowanego uprzednio produktu, w terminie zakreślonym przez Zamawiającego.</w:t>
      </w:r>
    </w:p>
    <w:p w14:paraId="54F8D873" w14:textId="77777777" w:rsidR="00063E38" w:rsidRPr="007158D4" w:rsidRDefault="005E652B" w:rsidP="00063E38">
      <w:pPr>
        <w:pStyle w:val="Akapitzlist"/>
        <w:numPr>
          <w:ilvl w:val="0"/>
          <w:numId w:val="15"/>
        </w:numPr>
        <w:tabs>
          <w:tab w:val="left" w:pos="-330"/>
          <w:tab w:val="left" w:pos="480"/>
        </w:tabs>
        <w:spacing w:after="120" w:line="276" w:lineRule="auto"/>
        <w:ind w:left="284"/>
        <w:jc w:val="both"/>
        <w:rPr>
          <w:rFonts w:ascii="Times New Roman" w:hAnsi="Times New Roman" w:cs="Times New Roman"/>
        </w:rPr>
      </w:pPr>
      <w:r w:rsidRPr="007158D4">
        <w:rPr>
          <w:rFonts w:ascii="Times New Roman" w:hAnsi="Times New Roman" w:cs="Times New Roman"/>
        </w:rPr>
        <w:t xml:space="preserve">Zmiana umowy skutkuje zmianą wynagrodzenia jedynie w zakresie płatności realizowanych po dacie zawarcia aneksu do umowy. </w:t>
      </w:r>
    </w:p>
    <w:p w14:paraId="4F598478" w14:textId="7AE8EDD4" w:rsidR="005E652B" w:rsidRPr="007158D4" w:rsidRDefault="005E652B" w:rsidP="00063E38">
      <w:pPr>
        <w:pStyle w:val="Akapitzlist"/>
        <w:numPr>
          <w:ilvl w:val="0"/>
          <w:numId w:val="15"/>
        </w:numPr>
        <w:tabs>
          <w:tab w:val="left" w:pos="-330"/>
          <w:tab w:val="left" w:pos="480"/>
        </w:tabs>
        <w:spacing w:after="120" w:line="276" w:lineRule="auto"/>
        <w:ind w:left="284"/>
        <w:jc w:val="both"/>
        <w:rPr>
          <w:rFonts w:ascii="Times New Roman" w:hAnsi="Times New Roman" w:cs="Times New Roman"/>
        </w:rPr>
      </w:pPr>
      <w:r w:rsidRPr="007158D4">
        <w:rPr>
          <w:rFonts w:ascii="Times New Roman" w:eastAsia="CIDFont+F3" w:hAnsi="Times New Roman" w:cs="Times New Roman"/>
        </w:rPr>
        <w:t>Zmiana niniejszej umowy wymaga formy pisemnej pod rygorem nieważności.</w:t>
      </w:r>
    </w:p>
    <w:p w14:paraId="383BD86B" w14:textId="77777777" w:rsidR="00951375" w:rsidRPr="007158D4" w:rsidRDefault="00951375" w:rsidP="00DB4A1B">
      <w:pPr>
        <w:spacing w:after="0" w:line="276" w:lineRule="auto"/>
        <w:jc w:val="center"/>
        <w:rPr>
          <w:rFonts w:ascii="Times New Roman" w:hAnsi="Times New Roman" w:cs="Times New Roman"/>
          <w:b/>
        </w:rPr>
      </w:pPr>
    </w:p>
    <w:p w14:paraId="6AEA5F21"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11</w:t>
      </w:r>
    </w:p>
    <w:p w14:paraId="3C506229"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xml:space="preserve">Odstąpienie od umowy </w:t>
      </w:r>
    </w:p>
    <w:p w14:paraId="72D28B65"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1. Zamawiający zastrzega sobie prawo do odstąpienia od umowy, jeżeli zachodzi co najmniej jedna z następujących okoliczności:</w:t>
      </w:r>
    </w:p>
    <w:p w14:paraId="123A8CFE" w14:textId="77777777" w:rsidR="005E652B" w:rsidRPr="007158D4" w:rsidRDefault="005E652B" w:rsidP="00E64E8A">
      <w:pPr>
        <w:spacing w:after="0" w:line="276" w:lineRule="auto"/>
        <w:ind w:left="709" w:hanging="425"/>
        <w:jc w:val="both"/>
        <w:rPr>
          <w:rFonts w:ascii="Times New Roman" w:eastAsia="Times New Roman" w:hAnsi="Times New Roman" w:cs="Times New Roman"/>
        </w:rPr>
      </w:pPr>
      <w:r w:rsidRPr="007158D4">
        <w:rPr>
          <w:rFonts w:ascii="Times New Roman" w:eastAsia="Times New Roman" w:hAnsi="Times New Roman" w:cs="Times New Roman"/>
        </w:rPr>
        <w:t>a)</w:t>
      </w:r>
      <w:r w:rsidRPr="007158D4">
        <w:rPr>
          <w:rFonts w:ascii="Times New Roman" w:eastAsia="Times New Roman" w:hAnsi="Times New Roman" w:cs="Times New Roman"/>
        </w:rPr>
        <w:tab/>
        <w:t xml:space="preserve">dokonano zmiany umowy z naruszeniem art. 454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i art. 455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w:t>
      </w:r>
    </w:p>
    <w:p w14:paraId="6B3FA3F1" w14:textId="77777777" w:rsidR="005E652B" w:rsidRPr="007158D4" w:rsidRDefault="005E652B" w:rsidP="00E64E8A">
      <w:pPr>
        <w:spacing w:after="0" w:line="276" w:lineRule="auto"/>
        <w:ind w:left="709" w:hanging="425"/>
        <w:jc w:val="both"/>
        <w:rPr>
          <w:rFonts w:ascii="Times New Roman" w:eastAsia="Times New Roman" w:hAnsi="Times New Roman" w:cs="Times New Roman"/>
        </w:rPr>
      </w:pPr>
      <w:r w:rsidRPr="007158D4">
        <w:rPr>
          <w:rFonts w:ascii="Times New Roman" w:eastAsia="Times New Roman" w:hAnsi="Times New Roman" w:cs="Times New Roman"/>
        </w:rPr>
        <w:t>b)</w:t>
      </w:r>
      <w:r w:rsidRPr="007158D4">
        <w:rPr>
          <w:rFonts w:ascii="Times New Roman" w:eastAsia="Times New Roman" w:hAnsi="Times New Roman" w:cs="Times New Roman"/>
        </w:rPr>
        <w:tab/>
        <w:t xml:space="preserve">Wykonawca w chwili zawarcia umowy podlegał wykluczeniu na podstawie art. 108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w:t>
      </w:r>
    </w:p>
    <w:p w14:paraId="0381532F" w14:textId="77777777" w:rsidR="005E652B" w:rsidRPr="007158D4" w:rsidRDefault="005E652B" w:rsidP="00E64E8A">
      <w:pPr>
        <w:spacing w:after="0" w:line="276" w:lineRule="auto"/>
        <w:ind w:left="709" w:hanging="425"/>
        <w:jc w:val="both"/>
        <w:rPr>
          <w:rFonts w:ascii="Times New Roman" w:eastAsia="Times New Roman" w:hAnsi="Times New Roman" w:cs="Times New Roman"/>
        </w:rPr>
      </w:pPr>
      <w:r w:rsidRPr="007158D4">
        <w:rPr>
          <w:rFonts w:ascii="Times New Roman" w:eastAsia="Times New Roman" w:hAnsi="Times New Roman" w:cs="Times New Roman"/>
        </w:rPr>
        <w:t>c)</w:t>
      </w:r>
      <w:r w:rsidRPr="007158D4">
        <w:rPr>
          <w:rFonts w:ascii="Times New Roman" w:eastAsia="Times New Roman" w:hAnsi="Times New Roman" w:cs="Times New Roman"/>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360E4A7" w14:textId="77777777" w:rsidR="005E652B" w:rsidRPr="007158D4" w:rsidRDefault="005E652B" w:rsidP="00E64E8A">
      <w:pPr>
        <w:spacing w:after="0" w:line="276" w:lineRule="auto"/>
        <w:ind w:left="426" w:hanging="426"/>
        <w:jc w:val="both"/>
        <w:rPr>
          <w:rFonts w:ascii="Times New Roman" w:eastAsia="Times New Roman" w:hAnsi="Times New Roman" w:cs="Times New Roman"/>
        </w:rPr>
      </w:pPr>
      <w:r w:rsidRPr="007158D4">
        <w:rPr>
          <w:rFonts w:ascii="Times New Roman" w:eastAsia="Times New Roman" w:hAnsi="Times New Roman" w:cs="Times New Roman"/>
        </w:rPr>
        <w:t>2.</w:t>
      </w:r>
      <w:r w:rsidRPr="007158D4">
        <w:rPr>
          <w:rFonts w:ascii="Times New Roman" w:eastAsia="Times New Roman" w:hAnsi="Times New Roman" w:cs="Times New Roman"/>
        </w:rPr>
        <w:tab/>
        <w:t xml:space="preserve">W przypadku odstąpienia z powodu dokonania dokonano zmiany umowy z naruszeniem art. 454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i art. 455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Zamawiający odstępuje od umowy w części, której zmiana dotyczy. </w:t>
      </w:r>
    </w:p>
    <w:p w14:paraId="0730A573" w14:textId="77777777" w:rsidR="005E652B" w:rsidRPr="007158D4" w:rsidRDefault="005E652B" w:rsidP="00E64E8A">
      <w:pPr>
        <w:spacing w:after="0" w:line="276" w:lineRule="auto"/>
        <w:ind w:left="426" w:hanging="426"/>
        <w:jc w:val="both"/>
        <w:rPr>
          <w:rFonts w:ascii="Times New Roman" w:eastAsia="Times New Roman" w:hAnsi="Times New Roman" w:cs="Times New Roman"/>
        </w:rPr>
      </w:pPr>
      <w:r w:rsidRPr="007158D4">
        <w:rPr>
          <w:rFonts w:ascii="Times New Roman" w:eastAsia="Times New Roman" w:hAnsi="Times New Roman" w:cs="Times New Roman"/>
        </w:rPr>
        <w:t>3.</w:t>
      </w:r>
      <w:r w:rsidRPr="007158D4">
        <w:rPr>
          <w:rFonts w:ascii="Times New Roman" w:eastAsia="Times New Roman" w:hAnsi="Times New Roman" w:cs="Times New Roman"/>
        </w:rPr>
        <w:tab/>
        <w:t xml:space="preserve">W przypadku odstąpienia przez Zamawiającego od umowy Wykonawca może żądać wyłącznie wynagrodzenia należnego z tytułu wykonania części umowy. </w:t>
      </w:r>
    </w:p>
    <w:p w14:paraId="7047EAE4" w14:textId="77777777" w:rsidR="00F3761E" w:rsidRPr="007158D4" w:rsidRDefault="00F3761E" w:rsidP="001258F7">
      <w:pPr>
        <w:spacing w:after="0" w:line="276" w:lineRule="auto"/>
        <w:rPr>
          <w:rFonts w:ascii="Times New Roman" w:hAnsi="Times New Roman" w:cs="Times New Roman"/>
          <w:b/>
        </w:rPr>
      </w:pPr>
    </w:p>
    <w:p w14:paraId="120B1CED"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12</w:t>
      </w:r>
    </w:p>
    <w:p w14:paraId="4F615962" w14:textId="77777777" w:rsidR="005E652B" w:rsidRPr="007158D4" w:rsidRDefault="005E652B" w:rsidP="00E64E8A">
      <w:pPr>
        <w:spacing w:after="0" w:line="276" w:lineRule="auto"/>
        <w:jc w:val="center"/>
        <w:rPr>
          <w:rFonts w:ascii="Times New Roman" w:hAnsi="Times New Roman" w:cs="Times New Roman"/>
        </w:rPr>
      </w:pPr>
      <w:r w:rsidRPr="007158D4">
        <w:rPr>
          <w:rFonts w:ascii="Times New Roman" w:hAnsi="Times New Roman" w:cs="Times New Roman"/>
          <w:b/>
        </w:rPr>
        <w:t xml:space="preserve">Sytuacja </w:t>
      </w:r>
      <w:r w:rsidR="00DB4A1B" w:rsidRPr="007158D4">
        <w:rPr>
          <w:rFonts w:ascii="Times New Roman" w:hAnsi="Times New Roman" w:cs="Times New Roman"/>
          <w:b/>
        </w:rPr>
        <w:t>pandemiczna</w:t>
      </w:r>
      <w:r w:rsidRPr="007158D4">
        <w:rPr>
          <w:rFonts w:ascii="Times New Roman" w:hAnsi="Times New Roman" w:cs="Times New Roman"/>
        </w:rPr>
        <w:t>.</w:t>
      </w:r>
    </w:p>
    <w:p w14:paraId="64AEE1A9"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1. Strony ponoszą odpowiedzialność za przekazanie wszelkich niezbędnych informacji potrzebnych do wykonania  przedmiotu zamówienia opisanego w § 1 umowy, w tym również o wpływie okoliczności związanych z wystąpieniem </w:t>
      </w:r>
      <w:r w:rsidR="00DB4A1B" w:rsidRPr="007158D4">
        <w:rPr>
          <w:rFonts w:ascii="Times New Roman" w:hAnsi="Times New Roman" w:cs="Times New Roman"/>
        </w:rPr>
        <w:t xml:space="preserve">epidemii/pandemii </w:t>
      </w:r>
      <w:r w:rsidRPr="007158D4">
        <w:rPr>
          <w:rFonts w:ascii="Times New Roman" w:hAnsi="Times New Roman" w:cs="Times New Roman"/>
        </w:rPr>
        <w:t>na należyte wykonanie tej umowy, o ile taki wpływ wystąpił lub może wystąpić. Strony umowy potwierdzają ten wpływ dołączając do informacji, o której mowa w zdaniu pierwszym, oświadczenia lub dokumenty, które mogą dotyczyć w szczególności:</w:t>
      </w:r>
    </w:p>
    <w:p w14:paraId="2414012A"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t>nieobecności pracowników lub osób świadczących pracę za wynagrodzeniem na innej podstawie niż stosunek pracy, które uczestniczą lub mogłyby uczestniczyć w realizacji przedmiotu zamówienia ;</w:t>
      </w:r>
    </w:p>
    <w:p w14:paraId="2E7D69E5"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t xml:space="preserve">decyzji wydanych przez Głównego Inspektora Sanitarnego lub działającego z jego upoważnienia państwowego wojewódzkiego inspektora sanitarnego, w związku z przeciwdziałaniem </w:t>
      </w:r>
      <w:r w:rsidR="00951375" w:rsidRPr="007158D4">
        <w:rPr>
          <w:rFonts w:ascii="Times New Roman" w:hAnsi="Times New Roman" w:cs="Times New Roman"/>
        </w:rPr>
        <w:t>epidemii/pandemii</w:t>
      </w:r>
      <w:r w:rsidRPr="007158D4">
        <w:rPr>
          <w:rFonts w:ascii="Times New Roman" w:hAnsi="Times New Roman" w:cs="Times New Roman"/>
        </w:rPr>
        <w:t>, nakładających na wykonawcę obowiązek podjęcia określonych czynności zapobiegawczych lub kontrolnych;</w:t>
      </w:r>
    </w:p>
    <w:p w14:paraId="1C545487"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t xml:space="preserve">poleceń wydanych przez wojewodów lub decyzji wydanych przez Prezesa Rady Ministrów związanych z przeciwdziałaniem </w:t>
      </w:r>
      <w:r w:rsidR="00951375" w:rsidRPr="007158D4">
        <w:rPr>
          <w:rFonts w:ascii="Times New Roman" w:hAnsi="Times New Roman" w:cs="Times New Roman"/>
        </w:rPr>
        <w:t>epidemii/pandemii</w:t>
      </w:r>
      <w:r w:rsidRPr="007158D4">
        <w:rPr>
          <w:rFonts w:ascii="Times New Roman" w:hAnsi="Times New Roman" w:cs="Times New Roman"/>
        </w:rPr>
        <w:t>, o których mowa w art. 11 ust. 1 i 2;</w:t>
      </w:r>
    </w:p>
    <w:p w14:paraId="6A3B8CD1"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lastRenderedPageBreak/>
        <w:t>ustawy z dnia 31 marca 2020 r. wstrzymania dostaw produktów, komponentów produktu lub materiałów, trudności w dostępie do sprzętu lub trudności w realizacji usług transportowych;</w:t>
      </w:r>
    </w:p>
    <w:p w14:paraId="09961C99"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t>okoliczności, o których mowa w pkt 1–4, w zakresie w jakim dotyczą one podwykonawcy lub dalszego podwykonawcy.</w:t>
      </w:r>
    </w:p>
    <w:p w14:paraId="5ED3D7EC"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2. Każda ze stron umowy może żądać przedstawienia dodatkowych oświadczeń lub dokumentów potwierdzających wpływ okoliczności związanych z wystąpieniem </w:t>
      </w:r>
      <w:r w:rsidR="00951375" w:rsidRPr="007158D4">
        <w:rPr>
          <w:rFonts w:ascii="Times New Roman" w:hAnsi="Times New Roman" w:cs="Times New Roman"/>
        </w:rPr>
        <w:t>epidemii/pandemii</w:t>
      </w:r>
      <w:r w:rsidRPr="007158D4">
        <w:rPr>
          <w:rFonts w:ascii="Times New Roman" w:hAnsi="Times New Roman" w:cs="Times New Roman"/>
        </w:rPr>
        <w:t xml:space="preserve"> na należyte wykonanie tej umowy.</w:t>
      </w:r>
    </w:p>
    <w:p w14:paraId="000F575F"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3. Strona umowy, na podstawie otrzymanych oświadczeń lub dokumentów, 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14:paraId="67979ACC" w14:textId="77777777" w:rsidR="005E652B" w:rsidRPr="007158D4" w:rsidRDefault="005E652B" w:rsidP="00951375">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4. Zamawiający, po stwierdzeniu, że okoliczności związane z wystąpieniem </w:t>
      </w:r>
      <w:r w:rsidR="00951375" w:rsidRPr="007158D4">
        <w:rPr>
          <w:rFonts w:ascii="Times New Roman" w:hAnsi="Times New Roman" w:cs="Times New Roman"/>
        </w:rPr>
        <w:t>epidemii/pandemii</w:t>
      </w:r>
      <w:r w:rsidRPr="007158D4">
        <w:rPr>
          <w:rFonts w:ascii="Times New Roman" w:hAnsi="Times New Roman" w:cs="Times New Roman"/>
        </w:rPr>
        <w:t>, o których mowa w ust. 1, mogą wpłynąć lub wpływają na należyte wykonanie umowy, o której mowa w ust. 1, może w uzgodnieniu z wykonawcą dokonać zmiany umowy.</w:t>
      </w:r>
    </w:p>
    <w:p w14:paraId="3E1A624C" w14:textId="77777777" w:rsidR="00951375" w:rsidRPr="007158D4" w:rsidRDefault="00951375" w:rsidP="005E652B">
      <w:pPr>
        <w:spacing w:after="0" w:line="300" w:lineRule="atLeast"/>
        <w:jc w:val="center"/>
        <w:rPr>
          <w:rFonts w:ascii="Times New Roman" w:hAnsi="Times New Roman" w:cs="Times New Roman"/>
          <w:b/>
        </w:rPr>
      </w:pPr>
    </w:p>
    <w:p w14:paraId="1539CB17"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13</w:t>
      </w:r>
    </w:p>
    <w:p w14:paraId="6530DDC9"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1. Zamawiający, po stwierdzeniu, że okoliczności związane z wystąpieniem </w:t>
      </w:r>
      <w:r w:rsidR="00951375" w:rsidRPr="007158D4">
        <w:rPr>
          <w:rFonts w:ascii="Times New Roman" w:hAnsi="Times New Roman" w:cs="Times New Roman"/>
        </w:rPr>
        <w:t>epidemii/pandemii</w:t>
      </w:r>
      <w:r w:rsidRPr="007158D4">
        <w:rPr>
          <w:rFonts w:ascii="Times New Roman" w:hAnsi="Times New Roman" w:cs="Times New Roman"/>
        </w:rPr>
        <w:t>, o których mowa w § 12 ust. 1, mogą wpłynąć lub wpływają na należyte wykonanie umowy, może w uzgodnieniu z wykonawcą dokonać zmiany umowy, w szczególności przez:</w:t>
      </w:r>
    </w:p>
    <w:p w14:paraId="1EB95D36" w14:textId="77777777" w:rsidR="005E652B" w:rsidRPr="007158D4" w:rsidRDefault="005E652B" w:rsidP="00E64E8A">
      <w:pPr>
        <w:pStyle w:val="Akapitzlist"/>
        <w:numPr>
          <w:ilvl w:val="0"/>
          <w:numId w:val="21"/>
        </w:numPr>
        <w:spacing w:after="0" w:line="276" w:lineRule="auto"/>
        <w:jc w:val="both"/>
        <w:rPr>
          <w:rFonts w:ascii="Times New Roman" w:hAnsi="Times New Roman" w:cs="Times New Roman"/>
        </w:rPr>
      </w:pPr>
      <w:r w:rsidRPr="007158D4">
        <w:rPr>
          <w:rFonts w:ascii="Times New Roman" w:hAnsi="Times New Roman" w:cs="Times New Roman"/>
        </w:rPr>
        <w:t>zmianę terminu wykonania umowy lub jej części, lub czasowe zawieszenie wykonywania umowy lub jej części,</w:t>
      </w:r>
    </w:p>
    <w:p w14:paraId="48399764" w14:textId="77777777" w:rsidR="005E652B" w:rsidRPr="007158D4" w:rsidRDefault="005E652B" w:rsidP="00E64E8A">
      <w:pPr>
        <w:pStyle w:val="Akapitzlist"/>
        <w:numPr>
          <w:ilvl w:val="0"/>
          <w:numId w:val="21"/>
        </w:numPr>
        <w:spacing w:after="0" w:line="276" w:lineRule="auto"/>
        <w:jc w:val="both"/>
        <w:rPr>
          <w:rFonts w:ascii="Times New Roman" w:hAnsi="Times New Roman" w:cs="Times New Roman"/>
        </w:rPr>
      </w:pPr>
      <w:r w:rsidRPr="007158D4">
        <w:rPr>
          <w:rFonts w:ascii="Times New Roman" w:hAnsi="Times New Roman" w:cs="Times New Roman"/>
        </w:rPr>
        <w:t>zmianę sposobu wykonywania dostaw</w:t>
      </w:r>
    </w:p>
    <w:p w14:paraId="6471A8B3" w14:textId="77777777" w:rsidR="005E652B" w:rsidRPr="007158D4" w:rsidRDefault="005E652B" w:rsidP="00E64E8A">
      <w:pPr>
        <w:pStyle w:val="Akapitzlist"/>
        <w:numPr>
          <w:ilvl w:val="0"/>
          <w:numId w:val="21"/>
        </w:numPr>
        <w:spacing w:after="0" w:line="276" w:lineRule="auto"/>
        <w:jc w:val="both"/>
        <w:rPr>
          <w:rFonts w:ascii="Times New Roman" w:hAnsi="Times New Roman" w:cs="Times New Roman"/>
        </w:rPr>
      </w:pPr>
      <w:r w:rsidRPr="007158D4">
        <w:rPr>
          <w:rFonts w:ascii="Times New Roman" w:hAnsi="Times New Roman" w:cs="Times New Roman"/>
        </w:rPr>
        <w:t>zmianę zakresu świadczenia wykonawcy i odpowiadającą jej zmianę wynagrodzenia wykonawcy – o ile wzrost wynagrodzenia spowodowany każdą kolejną zmianą nie przekroczy 50% wartości pierwotnej umowy.</w:t>
      </w:r>
    </w:p>
    <w:p w14:paraId="7761BEE7" w14:textId="77777777" w:rsidR="005E652B" w:rsidRPr="007158D4" w:rsidRDefault="005E652B" w:rsidP="00E64E8A">
      <w:pPr>
        <w:pStyle w:val="Akapitzlist"/>
        <w:numPr>
          <w:ilvl w:val="0"/>
          <w:numId w:val="21"/>
        </w:numPr>
        <w:spacing w:after="0" w:line="276" w:lineRule="auto"/>
        <w:jc w:val="both"/>
        <w:rPr>
          <w:rFonts w:ascii="Times New Roman" w:hAnsi="Times New Roman" w:cs="Times New Roman"/>
        </w:rPr>
      </w:pPr>
      <w:r w:rsidRPr="007158D4">
        <w:rPr>
          <w:rFonts w:ascii="Times New Roman" w:hAnsi="Times New Roman" w:cs="Times New Roman"/>
        </w:rPr>
        <w:t xml:space="preserve">wprowadzenie podwykonawcy, przy czym strony wówczas dokonają zmiany umowy, w której ustalą zasady wprowadzenia podwykonawcy, z zastrzeżeniem, że Wykonawca odpowiada za wszelkie działania podwykonawcy, jak za własne działanie, ponadto od chwili umocowanego wprowadzenia podwykonawcy, wszelkie konieczne zmiany umowy, związane z wystąpieniem okoliczności, wskazanych w § 11 w szczególności, okoliczności związane z wystąpieniem </w:t>
      </w:r>
      <w:r w:rsidR="00951375" w:rsidRPr="007158D4">
        <w:rPr>
          <w:rFonts w:ascii="Times New Roman" w:hAnsi="Times New Roman" w:cs="Times New Roman"/>
        </w:rPr>
        <w:t>epidemii/pandemii</w:t>
      </w:r>
      <w:r w:rsidRPr="007158D4">
        <w:rPr>
          <w:rFonts w:ascii="Times New Roman" w:hAnsi="Times New Roman" w:cs="Times New Roman"/>
        </w:rPr>
        <w:t>, które mogą wpłynąć lub wpływają na należyte wykonanie łączącej ich umowy, która jest związana z wykonaniem zamówienia publicznego lub jego części, uzgadniają odpowiednią zmianę tej umowy, w szczególności mogą:</w:t>
      </w:r>
    </w:p>
    <w:p w14:paraId="7BE5A8FD" w14:textId="77777777" w:rsidR="005E652B" w:rsidRPr="007158D4" w:rsidRDefault="005E652B" w:rsidP="00E64E8A">
      <w:pPr>
        <w:spacing w:after="0" w:line="276" w:lineRule="auto"/>
        <w:ind w:left="993"/>
        <w:jc w:val="both"/>
        <w:rPr>
          <w:rFonts w:ascii="Times New Roman" w:hAnsi="Times New Roman" w:cs="Times New Roman"/>
        </w:rPr>
      </w:pPr>
      <w:r w:rsidRPr="007158D4">
        <w:rPr>
          <w:rFonts w:ascii="Times New Roman" w:hAnsi="Times New Roman" w:cs="Times New Roman"/>
        </w:rPr>
        <w:t>a) zmienić termin wykonania umowy lub jej części,</w:t>
      </w:r>
    </w:p>
    <w:p w14:paraId="3490E287" w14:textId="77777777" w:rsidR="005E652B" w:rsidRPr="007158D4" w:rsidRDefault="005E652B" w:rsidP="00E64E8A">
      <w:pPr>
        <w:spacing w:after="0" w:line="276" w:lineRule="auto"/>
        <w:ind w:left="993"/>
        <w:jc w:val="both"/>
        <w:rPr>
          <w:rFonts w:ascii="Times New Roman" w:hAnsi="Times New Roman" w:cs="Times New Roman"/>
        </w:rPr>
      </w:pPr>
      <w:r w:rsidRPr="007158D4">
        <w:rPr>
          <w:rFonts w:ascii="Times New Roman" w:hAnsi="Times New Roman" w:cs="Times New Roman"/>
        </w:rPr>
        <w:t>b) czasowo zawiesić wykonywanie umowy lub jej części,</w:t>
      </w:r>
    </w:p>
    <w:p w14:paraId="354F2F2F" w14:textId="77777777" w:rsidR="005E652B" w:rsidRPr="007158D4" w:rsidRDefault="005E652B" w:rsidP="00E64E8A">
      <w:pPr>
        <w:spacing w:after="0" w:line="276" w:lineRule="auto"/>
        <w:ind w:left="993"/>
        <w:jc w:val="both"/>
        <w:rPr>
          <w:rFonts w:ascii="Times New Roman" w:hAnsi="Times New Roman" w:cs="Times New Roman"/>
        </w:rPr>
      </w:pPr>
      <w:r w:rsidRPr="007158D4">
        <w:rPr>
          <w:rFonts w:ascii="Times New Roman" w:hAnsi="Times New Roman" w:cs="Times New Roman"/>
        </w:rPr>
        <w:t>c) zmienić sposób wykonywania umowy lub zmienić zakres wzajemnych świadczeń.</w:t>
      </w:r>
    </w:p>
    <w:p w14:paraId="39D1E542" w14:textId="77777777" w:rsidR="005E652B" w:rsidRPr="007158D4" w:rsidRDefault="005E652B" w:rsidP="00E64E8A">
      <w:pPr>
        <w:spacing w:after="0" w:line="276" w:lineRule="auto"/>
        <w:ind w:left="284" w:hanging="284"/>
        <w:jc w:val="both"/>
        <w:rPr>
          <w:rFonts w:ascii="Times New Roman" w:hAnsi="Times New Roman" w:cs="Times New Roman"/>
          <w:b/>
        </w:rPr>
      </w:pPr>
      <w:r w:rsidRPr="007158D4">
        <w:rPr>
          <w:rFonts w:ascii="Times New Roman" w:hAnsi="Times New Roman" w:cs="Times New Roman"/>
        </w:rPr>
        <w:t xml:space="preserve">2. W przypadku dokonania zmiany umowy, o której mowa w pkt 4),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głównej, zmienionej </w:t>
      </w:r>
      <w:r w:rsidRPr="007158D4">
        <w:rPr>
          <w:rFonts w:ascii="Times New Roman" w:hAnsi="Times New Roman" w:cs="Times New Roman"/>
        </w:rPr>
        <w:lastRenderedPageBreak/>
        <w:t>zgodnie z postanowieniami niniejszego paragrafu. Zapisy powyższe stosuje się do umowy zawartej między podwykonawcą a dalszym podwykonawcą</w:t>
      </w:r>
      <w:r w:rsidR="00951375" w:rsidRPr="007158D4">
        <w:rPr>
          <w:rFonts w:ascii="Times New Roman" w:hAnsi="Times New Roman" w:cs="Times New Roman"/>
        </w:rPr>
        <w:t>.</w:t>
      </w:r>
      <w:r w:rsidRPr="007158D4">
        <w:rPr>
          <w:rFonts w:ascii="Times New Roman" w:hAnsi="Times New Roman" w:cs="Times New Roman"/>
          <w:b/>
        </w:rPr>
        <w:t xml:space="preserve"> </w:t>
      </w:r>
    </w:p>
    <w:p w14:paraId="4454DDE2" w14:textId="77777777" w:rsidR="00951375" w:rsidRPr="007158D4" w:rsidRDefault="00951375" w:rsidP="00951375">
      <w:pPr>
        <w:spacing w:after="0" w:line="276" w:lineRule="auto"/>
        <w:ind w:left="284" w:hanging="284"/>
        <w:jc w:val="both"/>
        <w:rPr>
          <w:rFonts w:ascii="Times New Roman" w:hAnsi="Times New Roman" w:cs="Times New Roman"/>
        </w:rPr>
      </w:pPr>
    </w:p>
    <w:p w14:paraId="06D0F6D4" w14:textId="20BE59BA"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14</w:t>
      </w:r>
    </w:p>
    <w:p w14:paraId="1999E0AF" w14:textId="45F3D12D"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1. Strony mają obowiązek wzajemnego informowania o wszelkich zmianach statusu prawnego swojej firmy, a także o wszczęciu </w:t>
      </w:r>
      <w:r w:rsidR="00C228F7" w:rsidRPr="007158D4">
        <w:rPr>
          <w:rFonts w:ascii="Times New Roman" w:hAnsi="Times New Roman" w:cs="Times New Roman"/>
        </w:rPr>
        <w:t xml:space="preserve">wobec Wykonawcy </w:t>
      </w:r>
      <w:r w:rsidRPr="007158D4">
        <w:rPr>
          <w:rFonts w:ascii="Times New Roman" w:hAnsi="Times New Roman" w:cs="Times New Roman"/>
        </w:rPr>
        <w:t>postępowa</w:t>
      </w:r>
      <w:r w:rsidR="00951375" w:rsidRPr="007158D4">
        <w:rPr>
          <w:rFonts w:ascii="Times New Roman" w:hAnsi="Times New Roman" w:cs="Times New Roman"/>
        </w:rPr>
        <w:t xml:space="preserve">nia upadłościowego, układowego </w:t>
      </w:r>
      <w:r w:rsidR="00C228F7" w:rsidRPr="007158D4">
        <w:rPr>
          <w:rFonts w:ascii="Times New Roman" w:hAnsi="Times New Roman" w:cs="Times New Roman"/>
        </w:rPr>
        <w:t xml:space="preserve"> lub </w:t>
      </w:r>
      <w:r w:rsidRPr="007158D4">
        <w:rPr>
          <w:rFonts w:ascii="Times New Roman" w:hAnsi="Times New Roman" w:cs="Times New Roman"/>
        </w:rPr>
        <w:t xml:space="preserve"> likwidacyjnego. Za skutecznie doręczone uważane będą wszelkie oświadczenia stron dokonane pod ostatnio podany przez stronę adres.</w:t>
      </w:r>
    </w:p>
    <w:p w14:paraId="3F4D5FDB" w14:textId="77777777" w:rsidR="005E652B" w:rsidRPr="007158D4" w:rsidRDefault="005E652B" w:rsidP="00E64E8A">
      <w:pPr>
        <w:spacing w:line="276" w:lineRule="auto"/>
        <w:ind w:left="284" w:hanging="284"/>
        <w:jc w:val="both"/>
        <w:rPr>
          <w:rFonts w:ascii="Times New Roman" w:hAnsi="Times New Roman" w:cs="Times New Roman"/>
        </w:rPr>
      </w:pPr>
      <w:r w:rsidRPr="007158D4">
        <w:rPr>
          <w:rFonts w:ascii="Times New Roman" w:hAnsi="Times New Roman" w:cs="Times New Roman"/>
        </w:rPr>
        <w:t>2. Ewentualne spory powstałe na tle wykonywania przedmiotu umowy strony rozstrzygać będą polubownie. W przypadku braku porozumienia spory rozstrzygane będą przez właściwy miejscowo dla Zamawiającego sąd powszechny.</w:t>
      </w:r>
    </w:p>
    <w:p w14:paraId="16633CF0"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15</w:t>
      </w:r>
    </w:p>
    <w:p w14:paraId="782577A2" w14:textId="77777777" w:rsidR="005E652B" w:rsidRPr="007158D4" w:rsidRDefault="005E652B" w:rsidP="00E64E8A">
      <w:pPr>
        <w:spacing w:after="0" w:line="276" w:lineRule="auto"/>
        <w:jc w:val="both"/>
        <w:rPr>
          <w:rFonts w:ascii="Times New Roman" w:hAnsi="Times New Roman" w:cs="Times New Roman"/>
        </w:rPr>
      </w:pPr>
      <w:r w:rsidRPr="007158D4">
        <w:rPr>
          <w:rFonts w:ascii="Times New Roman" w:hAnsi="Times New Roman" w:cs="Times New Roman"/>
        </w:rPr>
        <w:t>Umowę sporządzono w dwóch jednobrzmiących egzemplarzach, po jednym egzemplarzu dla Zamawiającego i jednym egzemplarzu dla Wykonawcy.</w:t>
      </w:r>
    </w:p>
    <w:p w14:paraId="506B87BF" w14:textId="77777777" w:rsidR="00951375" w:rsidRPr="007158D4" w:rsidRDefault="00951375" w:rsidP="00E64E8A">
      <w:pPr>
        <w:spacing w:after="0" w:line="276" w:lineRule="auto"/>
        <w:jc w:val="both"/>
        <w:rPr>
          <w:rFonts w:ascii="Times New Roman" w:hAnsi="Times New Roman" w:cs="Times New Roman"/>
        </w:rPr>
      </w:pPr>
    </w:p>
    <w:p w14:paraId="48439B01"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§16</w:t>
      </w:r>
    </w:p>
    <w:p w14:paraId="649E4F6D" w14:textId="77777777" w:rsidR="005E652B" w:rsidRPr="007158D4" w:rsidRDefault="005E652B" w:rsidP="00E64E8A">
      <w:pPr>
        <w:spacing w:after="0" w:line="276" w:lineRule="auto"/>
        <w:jc w:val="both"/>
        <w:rPr>
          <w:rFonts w:ascii="Times New Roman" w:hAnsi="Times New Roman" w:cs="Times New Roman"/>
        </w:rPr>
      </w:pPr>
      <w:r w:rsidRPr="007158D4">
        <w:rPr>
          <w:rFonts w:ascii="Times New Roman" w:hAnsi="Times New Roman" w:cs="Times New Roman"/>
        </w:rPr>
        <w:t>W sprawach nieuregulowanych niniejszą umową mają zastosowanie odpowiednie przepisy ustawy prawo zamówień publicznych oraz kodeksu cywilnego oraz innych odpowiednich przepisów prawa.</w:t>
      </w:r>
    </w:p>
    <w:p w14:paraId="2859EF2D" w14:textId="77777777" w:rsidR="00E64E8A" w:rsidRPr="007158D4" w:rsidRDefault="00E64E8A" w:rsidP="00E64E8A">
      <w:pPr>
        <w:spacing w:after="0" w:line="276" w:lineRule="auto"/>
        <w:jc w:val="center"/>
        <w:rPr>
          <w:rFonts w:ascii="Times New Roman" w:hAnsi="Times New Roman" w:cs="Times New Roman"/>
          <w:b/>
        </w:rPr>
      </w:pPr>
    </w:p>
    <w:p w14:paraId="1D395E60"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17</w:t>
      </w:r>
    </w:p>
    <w:p w14:paraId="3CE65839" w14:textId="0787FF38" w:rsidR="005E652B" w:rsidRPr="007158D4" w:rsidRDefault="005E652B" w:rsidP="00E64E8A">
      <w:pPr>
        <w:spacing w:after="0" w:line="276" w:lineRule="auto"/>
        <w:jc w:val="both"/>
        <w:rPr>
          <w:rFonts w:ascii="Times New Roman" w:hAnsi="Times New Roman" w:cs="Times New Roman"/>
          <w:color w:val="000000" w:themeColor="text1"/>
        </w:rPr>
      </w:pPr>
      <w:r w:rsidRPr="007158D4">
        <w:rPr>
          <w:rFonts w:ascii="Times New Roman" w:hAnsi="Times New Roman" w:cs="Times New Roman"/>
          <w:color w:val="000000" w:themeColor="text1"/>
        </w:rPr>
        <w:t xml:space="preserve">Integralną część umowy stanowią złożony przez Wykonawcę w niniejszym postępowaniu formularz </w:t>
      </w:r>
      <w:r w:rsidR="00170250" w:rsidRPr="007158D4">
        <w:rPr>
          <w:rFonts w:ascii="Times New Roman" w:hAnsi="Times New Roman" w:cs="Times New Roman"/>
          <w:color w:val="000000" w:themeColor="text1"/>
        </w:rPr>
        <w:t>ofertowy</w:t>
      </w:r>
      <w:r w:rsidRPr="007158D4">
        <w:rPr>
          <w:rFonts w:ascii="Times New Roman" w:hAnsi="Times New Roman" w:cs="Times New Roman"/>
          <w:color w:val="000000" w:themeColor="text1"/>
        </w:rPr>
        <w:t xml:space="preserve"> stanowiący załącznik nr </w:t>
      </w:r>
      <w:r w:rsidR="0035728F" w:rsidRPr="007158D4">
        <w:rPr>
          <w:rFonts w:ascii="Times New Roman" w:hAnsi="Times New Roman" w:cs="Times New Roman"/>
          <w:color w:val="000000" w:themeColor="text1"/>
        </w:rPr>
        <w:t>2</w:t>
      </w:r>
      <w:r w:rsidRPr="007158D4">
        <w:rPr>
          <w:rFonts w:ascii="Times New Roman" w:hAnsi="Times New Roman" w:cs="Times New Roman"/>
          <w:color w:val="000000" w:themeColor="text1"/>
        </w:rPr>
        <w:t xml:space="preserve"> oraz formularz </w:t>
      </w:r>
      <w:r w:rsidR="00170250" w:rsidRPr="007158D4">
        <w:rPr>
          <w:rFonts w:ascii="Times New Roman" w:hAnsi="Times New Roman" w:cs="Times New Roman"/>
          <w:color w:val="000000" w:themeColor="text1"/>
        </w:rPr>
        <w:t xml:space="preserve">wyceny </w:t>
      </w:r>
      <w:r w:rsidRPr="007158D4">
        <w:rPr>
          <w:rFonts w:ascii="Times New Roman" w:hAnsi="Times New Roman" w:cs="Times New Roman"/>
          <w:color w:val="000000" w:themeColor="text1"/>
        </w:rPr>
        <w:t>stanowiący załącznik nr … (1a</w:t>
      </w:r>
      <w:r w:rsidR="00615C50">
        <w:rPr>
          <w:rFonts w:ascii="Times New Roman" w:hAnsi="Times New Roman" w:cs="Times New Roman"/>
          <w:color w:val="000000" w:themeColor="text1"/>
        </w:rPr>
        <w:t>-1d</w:t>
      </w:r>
      <w:r w:rsidRPr="007158D4">
        <w:rPr>
          <w:rFonts w:ascii="Times New Roman" w:hAnsi="Times New Roman" w:cs="Times New Roman"/>
          <w:color w:val="000000" w:themeColor="text1"/>
        </w:rPr>
        <w:t>/– odpowiednio dla części zamówienia, której dot</w:t>
      </w:r>
      <w:r w:rsidR="00170250" w:rsidRPr="007158D4">
        <w:rPr>
          <w:rFonts w:ascii="Times New Roman" w:hAnsi="Times New Roman" w:cs="Times New Roman"/>
          <w:color w:val="000000" w:themeColor="text1"/>
        </w:rPr>
        <w:t>yczy umowa) do niniejszej umowy.</w:t>
      </w:r>
    </w:p>
    <w:p w14:paraId="6BD36A41" w14:textId="77777777" w:rsidR="00E64E8A" w:rsidRPr="007158D4" w:rsidRDefault="00E64E8A" w:rsidP="00E64E8A">
      <w:pPr>
        <w:spacing w:after="0" w:line="276" w:lineRule="auto"/>
        <w:jc w:val="both"/>
        <w:rPr>
          <w:rFonts w:ascii="Times New Roman" w:hAnsi="Times New Roman" w:cs="Times New Roman"/>
          <w:color w:val="000000" w:themeColor="text1"/>
        </w:rPr>
      </w:pPr>
    </w:p>
    <w:p w14:paraId="28A040DE" w14:textId="77777777" w:rsidR="00E64E8A" w:rsidRPr="007158D4" w:rsidRDefault="00E64E8A" w:rsidP="00E64E8A">
      <w:pPr>
        <w:spacing w:after="0" w:line="276" w:lineRule="auto"/>
        <w:jc w:val="both"/>
        <w:rPr>
          <w:rFonts w:ascii="Times New Roman" w:hAnsi="Times New Roman" w:cs="Times New Roman"/>
          <w:color w:val="000000" w:themeColor="text1"/>
        </w:rPr>
      </w:pPr>
    </w:p>
    <w:p w14:paraId="26E544DD" w14:textId="77777777" w:rsidR="005E652B" w:rsidRPr="007158D4" w:rsidRDefault="005E652B" w:rsidP="00951375">
      <w:pPr>
        <w:spacing w:after="0" w:line="276" w:lineRule="auto"/>
        <w:jc w:val="center"/>
        <w:rPr>
          <w:rFonts w:ascii="Times New Roman" w:hAnsi="Times New Roman" w:cs="Times New Roman"/>
          <w:b/>
        </w:rPr>
      </w:pPr>
    </w:p>
    <w:p w14:paraId="448F9F50" w14:textId="1DF54892" w:rsidR="005E652B" w:rsidRPr="007158D4" w:rsidRDefault="009F69F8" w:rsidP="00951375">
      <w:pPr>
        <w:spacing w:after="0" w:line="276" w:lineRule="auto"/>
        <w:jc w:val="both"/>
        <w:rPr>
          <w:rFonts w:ascii="Times New Roman" w:hAnsi="Times New Roman" w:cs="Times New Roman"/>
        </w:rPr>
      </w:pPr>
      <w:r w:rsidRPr="007158D4">
        <w:rPr>
          <w:rFonts w:ascii="Times New Roman" w:hAnsi="Times New Roman" w:cs="Times New Roman"/>
        </w:rPr>
        <w:t xml:space="preserve">ZAMAWIAJĄCY: </w:t>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005E652B" w:rsidRPr="007158D4">
        <w:rPr>
          <w:rFonts w:ascii="Times New Roman" w:hAnsi="Times New Roman" w:cs="Times New Roman"/>
        </w:rPr>
        <w:t>WYKONAWCA:</w:t>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t xml:space="preserve"> </w:t>
      </w:r>
    </w:p>
    <w:p w14:paraId="54DF8F69" w14:textId="77777777" w:rsidR="005E652B" w:rsidRPr="007158D4" w:rsidRDefault="005E652B" w:rsidP="00951375">
      <w:pPr>
        <w:spacing w:after="0" w:line="276" w:lineRule="auto"/>
        <w:jc w:val="center"/>
        <w:rPr>
          <w:rFonts w:ascii="Times New Roman" w:hAnsi="Times New Roman" w:cs="Times New Roman"/>
          <w:b/>
        </w:rPr>
      </w:pPr>
    </w:p>
    <w:p w14:paraId="1F8D96B3" w14:textId="77777777" w:rsidR="005E652B" w:rsidRPr="007158D4" w:rsidRDefault="005E652B" w:rsidP="00951375">
      <w:pPr>
        <w:spacing w:after="0" w:line="276" w:lineRule="auto"/>
        <w:jc w:val="center"/>
        <w:rPr>
          <w:rFonts w:ascii="Times New Roman" w:hAnsi="Times New Roman" w:cs="Times New Roman"/>
          <w:b/>
        </w:rPr>
      </w:pPr>
    </w:p>
    <w:p w14:paraId="15DB058E" w14:textId="77777777" w:rsidR="005E652B" w:rsidRPr="007158D4" w:rsidRDefault="005E652B" w:rsidP="005E652B">
      <w:pPr>
        <w:rPr>
          <w:rFonts w:ascii="Times New Roman" w:hAnsi="Times New Roman" w:cs="Times New Roman"/>
        </w:rPr>
      </w:pPr>
    </w:p>
    <w:p w14:paraId="0E70D8BA" w14:textId="77777777" w:rsidR="0056212C" w:rsidRPr="007158D4" w:rsidRDefault="0056212C" w:rsidP="003F2721">
      <w:pPr>
        <w:rPr>
          <w:rFonts w:ascii="Times New Roman" w:hAnsi="Times New Roman" w:cs="Times New Roman"/>
        </w:rPr>
      </w:pPr>
    </w:p>
    <w:p w14:paraId="1A371DA2" w14:textId="77777777" w:rsidR="009757E9" w:rsidRPr="007158D4" w:rsidRDefault="009757E9" w:rsidP="009757E9">
      <w:pPr>
        <w:pStyle w:val="Nagwek4"/>
        <w:tabs>
          <w:tab w:val="left" w:pos="4962"/>
        </w:tabs>
        <w:ind w:right="-2"/>
        <w:jc w:val="left"/>
        <w:rPr>
          <w:b w:val="0"/>
          <w:sz w:val="22"/>
          <w:szCs w:val="22"/>
        </w:rPr>
      </w:pPr>
      <w:r w:rsidRPr="007158D4">
        <w:rPr>
          <w:b w:val="0"/>
          <w:sz w:val="22"/>
          <w:szCs w:val="22"/>
        </w:rPr>
        <w:t xml:space="preserve">  </w:t>
      </w:r>
      <w:r w:rsidRPr="007158D4">
        <w:rPr>
          <w:sz w:val="22"/>
          <w:szCs w:val="22"/>
        </w:rPr>
        <w:tab/>
      </w:r>
      <w:r w:rsidRPr="007158D4">
        <w:rPr>
          <w:sz w:val="22"/>
          <w:szCs w:val="22"/>
        </w:rPr>
        <w:tab/>
      </w:r>
      <w:r w:rsidRPr="007158D4">
        <w:rPr>
          <w:sz w:val="22"/>
          <w:szCs w:val="22"/>
        </w:rPr>
        <w:tab/>
      </w:r>
    </w:p>
    <w:p w14:paraId="4F787CF5" w14:textId="77777777" w:rsidR="00B94BF2" w:rsidRPr="007158D4" w:rsidRDefault="00B94BF2" w:rsidP="00597A97">
      <w:pPr>
        <w:rPr>
          <w:rFonts w:ascii="Times New Roman" w:hAnsi="Times New Roman" w:cs="Times New Roman"/>
        </w:rPr>
      </w:pPr>
    </w:p>
    <w:p w14:paraId="5C5EAA2E" w14:textId="77777777" w:rsidR="00597A97" w:rsidRPr="007158D4" w:rsidRDefault="00597A97" w:rsidP="00597A97">
      <w:pPr>
        <w:rPr>
          <w:rFonts w:ascii="Times New Roman" w:hAnsi="Times New Roman" w:cs="Times New Roman"/>
        </w:rPr>
      </w:pPr>
    </w:p>
    <w:p w14:paraId="36B3851F" w14:textId="77777777" w:rsidR="00597A97" w:rsidRPr="007158D4" w:rsidRDefault="00597A97" w:rsidP="00597A97">
      <w:pPr>
        <w:rPr>
          <w:rFonts w:ascii="Times New Roman" w:hAnsi="Times New Roman" w:cs="Times New Roman"/>
        </w:rPr>
      </w:pPr>
    </w:p>
    <w:p w14:paraId="2006CB02" w14:textId="77777777" w:rsidR="00597A97" w:rsidRPr="007158D4" w:rsidRDefault="00597A97" w:rsidP="00597A97">
      <w:pPr>
        <w:rPr>
          <w:rFonts w:ascii="Times New Roman" w:hAnsi="Times New Roman" w:cs="Times New Roman"/>
        </w:rPr>
      </w:pPr>
    </w:p>
    <w:sectPr w:rsidR="00597A97" w:rsidRPr="007158D4" w:rsidSect="00E64E8A">
      <w:headerReference w:type="default" r:id="rId8"/>
      <w:footerReference w:type="default" r:id="rId9"/>
      <w:pgSz w:w="11906" w:h="16838"/>
      <w:pgMar w:top="1417" w:right="1417" w:bottom="1985"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C709A" w14:textId="77777777" w:rsidR="005D0F6A" w:rsidRDefault="005D0F6A" w:rsidP="0068577F">
      <w:pPr>
        <w:spacing w:after="0" w:line="240" w:lineRule="auto"/>
      </w:pPr>
      <w:r>
        <w:separator/>
      </w:r>
    </w:p>
  </w:endnote>
  <w:endnote w:type="continuationSeparator" w:id="0">
    <w:p w14:paraId="5B98F061" w14:textId="77777777" w:rsidR="005D0F6A" w:rsidRDefault="005D0F6A" w:rsidP="00685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IDFont+F3">
    <w:altName w:val="Yu Gothic"/>
    <w:panose1 w:val="00000000000000000000"/>
    <w:charset w:val="80"/>
    <w:family w:val="auto"/>
    <w:notTrueType/>
    <w:pitch w:val="default"/>
    <w:sig w:usb0="00000001" w:usb1="08070000" w:usb2="00000010" w:usb3="00000000" w:csb0="00020000" w:csb1="00000000"/>
  </w:font>
  <w:font w:name="Tw Cen MT">
    <w:panose1 w:val="020B0602020104020603"/>
    <w:charset w:val="EE"/>
    <w:family w:val="swiss"/>
    <w:pitch w:val="variable"/>
    <w:sig w:usb0="00000007" w:usb1="00000000" w:usb2="00000000" w:usb3="00000000" w:csb0="00000003" w:csb1="00000000"/>
  </w:font>
  <w:font w:name="Segoe UI Semilight">
    <w:panose1 w:val="020B04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992760"/>
      <w:docPartObj>
        <w:docPartGallery w:val="Page Numbers (Bottom of Page)"/>
        <w:docPartUnique/>
      </w:docPartObj>
    </w:sdtPr>
    <w:sdtEndPr/>
    <w:sdtContent>
      <w:p w14:paraId="5B34A55E" w14:textId="77777777" w:rsidR="00E64E8A" w:rsidRDefault="00E64E8A" w:rsidP="00E64E8A">
        <w:pPr>
          <w:pStyle w:val="Stopka"/>
          <w:jc w:val="right"/>
        </w:pPr>
        <w:r w:rsidRPr="007F568C">
          <w:rPr>
            <w:rFonts w:ascii="Times New Roman" w:hAnsi="Times New Roman" w:cs="Times New Roman"/>
            <w:noProof/>
            <w:sz w:val="24"/>
            <w:szCs w:val="24"/>
            <w:lang w:eastAsia="pl-PL"/>
          </w:rPr>
          <w:drawing>
            <wp:anchor distT="0" distB="0" distL="114300" distR="114300" simplePos="0" relativeHeight="251659264" behindDoc="1" locked="0" layoutInCell="1" allowOverlap="1" wp14:anchorId="0878A695" wp14:editId="179B4666">
              <wp:simplePos x="0" y="0"/>
              <wp:positionH relativeFrom="margin">
                <wp:posOffset>161925</wp:posOffset>
              </wp:positionH>
              <wp:positionV relativeFrom="paragraph">
                <wp:posOffset>-15714</wp:posOffset>
              </wp:positionV>
              <wp:extent cx="1378585" cy="467995"/>
              <wp:effectExtent l="0" t="0" r="0" b="8255"/>
              <wp:wrapNone/>
              <wp:docPr id="26" name="Obraz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78585" cy="467995"/>
                      </a:xfrm>
                      <a:prstGeom prst="rect">
                        <a:avLst/>
                      </a:prstGeom>
                    </pic:spPr>
                  </pic:pic>
                </a:graphicData>
              </a:graphic>
              <wp14:sizeRelH relativeFrom="page">
                <wp14:pctWidth>0</wp14:pctWidth>
              </wp14:sizeRelH>
              <wp14:sizeRelV relativeFrom="page">
                <wp14:pctHeight>0</wp14:pctHeight>
              </wp14:sizeRelV>
            </wp:anchor>
          </w:drawing>
        </w:r>
        <w:r w:rsidRPr="007F568C">
          <w:rPr>
            <w:rFonts w:ascii="Times New Roman" w:hAnsi="Times New Roman" w:cs="Times New Roman"/>
            <w:noProof/>
            <w:sz w:val="24"/>
            <w:szCs w:val="24"/>
            <w:lang w:eastAsia="pl-PL"/>
          </w:rPr>
          <w:drawing>
            <wp:anchor distT="0" distB="0" distL="114300" distR="114300" simplePos="0" relativeHeight="251661312" behindDoc="1" locked="0" layoutInCell="1" allowOverlap="1" wp14:anchorId="3AE8673C" wp14:editId="00CD3AC6">
              <wp:simplePos x="0" y="0"/>
              <wp:positionH relativeFrom="margin">
                <wp:posOffset>4246245</wp:posOffset>
              </wp:positionH>
              <wp:positionV relativeFrom="paragraph">
                <wp:posOffset>109381</wp:posOffset>
              </wp:positionV>
              <wp:extent cx="1130300" cy="40005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L_Logo.png"/>
                      <pic:cNvPicPr/>
                    </pic:nvPicPr>
                    <pic:blipFill rotWithShape="1">
                      <a:blip r:embed="rId2" cstate="print">
                        <a:extLst>
                          <a:ext uri="{28A0092B-C50C-407E-A947-70E740481C1C}">
                            <a14:useLocalDpi xmlns:a14="http://schemas.microsoft.com/office/drawing/2010/main" val="0"/>
                          </a:ext>
                        </a:extLst>
                      </a:blip>
                      <a:srcRect t="24705" b="23530"/>
                      <a:stretch/>
                    </pic:blipFill>
                    <pic:spPr bwMode="auto">
                      <a:xfrm>
                        <a:off x="0" y="0"/>
                        <a:ext cx="1130300" cy="400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F568C">
          <w:rPr>
            <w:rFonts w:ascii="Times New Roman" w:hAnsi="Times New Roman" w:cs="Times New Roman"/>
            <w:noProof/>
            <w:sz w:val="24"/>
            <w:szCs w:val="24"/>
            <w:lang w:eastAsia="pl-PL"/>
          </w:rPr>
          <w:drawing>
            <wp:anchor distT="0" distB="0" distL="114300" distR="114300" simplePos="0" relativeHeight="251660288" behindDoc="1" locked="0" layoutInCell="1" allowOverlap="1" wp14:anchorId="5C546677" wp14:editId="2CEBC756">
              <wp:simplePos x="0" y="0"/>
              <wp:positionH relativeFrom="margin">
                <wp:posOffset>2621280</wp:posOffset>
              </wp:positionH>
              <wp:positionV relativeFrom="paragraph">
                <wp:posOffset>-116679</wp:posOffset>
              </wp:positionV>
              <wp:extent cx="517525" cy="660400"/>
              <wp:effectExtent l="0" t="0" r="0" b="635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unackie Hufce Pracy.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17525" cy="660400"/>
                      </a:xfrm>
                      <a:prstGeom prst="rect">
                        <a:avLst/>
                      </a:prstGeom>
                    </pic:spPr>
                  </pic:pic>
                </a:graphicData>
              </a:graphic>
              <wp14:sizeRelH relativeFrom="page">
                <wp14:pctWidth>0</wp14:pctWidth>
              </wp14:sizeRelH>
              <wp14:sizeRelV relativeFrom="page">
                <wp14:pctHeight>0</wp14:pctHeight>
              </wp14:sizeRelV>
            </wp:anchor>
          </w:drawing>
        </w:r>
      </w:p>
    </w:sdtContent>
  </w:sdt>
  <w:p w14:paraId="0DB8EB7B" w14:textId="77777777" w:rsidR="00E64E8A" w:rsidRDefault="00E64E8A" w:rsidP="00E64E8A">
    <w:pPr>
      <w:pStyle w:val="Stopka"/>
    </w:pPr>
  </w:p>
  <w:p w14:paraId="0A2E897B" w14:textId="77777777" w:rsidR="002D7DFA" w:rsidRPr="00E64E8A" w:rsidRDefault="002D7DFA" w:rsidP="00E64E8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D19AE" w14:textId="77777777" w:rsidR="005D0F6A" w:rsidRDefault="005D0F6A" w:rsidP="0068577F">
      <w:pPr>
        <w:spacing w:after="0" w:line="240" w:lineRule="auto"/>
      </w:pPr>
      <w:r>
        <w:separator/>
      </w:r>
    </w:p>
  </w:footnote>
  <w:footnote w:type="continuationSeparator" w:id="0">
    <w:p w14:paraId="24748AC2" w14:textId="77777777" w:rsidR="005D0F6A" w:rsidRDefault="005D0F6A" w:rsidP="00685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7236" w:type="dxa"/>
      <w:tblInd w:w="-427" w:type="dxa"/>
      <w:tblLook w:val="04A0" w:firstRow="1" w:lastRow="0" w:firstColumn="1" w:lastColumn="0" w:noHBand="0" w:noVBand="1"/>
    </w:tblPr>
    <w:tblGrid>
      <w:gridCol w:w="1703"/>
      <w:gridCol w:w="5533"/>
    </w:tblGrid>
    <w:tr w:rsidR="00E64E8A" w:rsidRPr="002315D7" w14:paraId="59D9C324" w14:textId="77777777" w:rsidTr="006F5973">
      <w:tc>
        <w:tcPr>
          <w:tcW w:w="1703" w:type="dxa"/>
          <w:tcBorders>
            <w:top w:val="nil"/>
            <w:left w:val="nil"/>
            <w:bottom w:val="nil"/>
            <w:right w:val="single" w:sz="8" w:space="0" w:color="44546A" w:themeColor="text2"/>
          </w:tcBorders>
          <w:vAlign w:val="center"/>
        </w:tcPr>
        <w:p w14:paraId="493AB5BD" w14:textId="77777777" w:rsidR="00E64E8A" w:rsidRDefault="00E64E8A" w:rsidP="00E64E8A">
          <w:pPr>
            <w:pStyle w:val="Nagwek"/>
          </w:pPr>
          <w:r w:rsidRPr="001C1F32">
            <w:rPr>
              <w:noProof/>
              <w:lang w:eastAsia="pl-PL"/>
            </w:rPr>
            <w:drawing>
              <wp:inline distT="0" distB="0" distL="0" distR="0" wp14:anchorId="2CDF8FE9" wp14:editId="17A0A222">
                <wp:extent cx="807720" cy="807720"/>
                <wp:effectExtent l="0" t="0" r="0" b="0"/>
                <wp:docPr id="25" name="Obraz 25" descr="C:\Users\Grodek.A\Desktop\zdjęcia\OIP (1).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odek.A\Desktop\zdjęcia\OIP (1).jf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inline>
            </w:drawing>
          </w:r>
        </w:p>
      </w:tc>
      <w:tc>
        <w:tcPr>
          <w:tcW w:w="5533" w:type="dxa"/>
          <w:tcBorders>
            <w:top w:val="nil"/>
            <w:left w:val="single" w:sz="8" w:space="0" w:color="44546A" w:themeColor="text2"/>
            <w:bottom w:val="nil"/>
            <w:right w:val="nil"/>
          </w:tcBorders>
        </w:tcPr>
        <w:p w14:paraId="6C5AFDE8" w14:textId="77777777" w:rsidR="00E64E8A" w:rsidRDefault="00E64E8A" w:rsidP="00E64E8A">
          <w:pPr>
            <w:keepNext/>
            <w:tabs>
              <w:tab w:val="right" w:pos="5317"/>
            </w:tabs>
            <w:spacing w:line="260" w:lineRule="atLeast"/>
            <w:ind w:left="322"/>
            <w:rPr>
              <w:rFonts w:ascii="Tw Cen MT" w:eastAsia="Calibri" w:hAnsi="Tw Cen MT" w:cs="Calibri"/>
              <w:b/>
              <w:bCs/>
              <w:noProof/>
              <w:color w:val="44546A" w:themeColor="text2"/>
              <w:sz w:val="28"/>
              <w:szCs w:val="28"/>
              <w:lang w:eastAsia="pl-PL"/>
            </w:rPr>
          </w:pPr>
          <w:r>
            <w:rPr>
              <w:rFonts w:ascii="Tw Cen MT" w:eastAsia="Calibri" w:hAnsi="Tw Cen MT" w:cs="Calibri"/>
              <w:b/>
              <w:bCs/>
              <w:noProof/>
              <w:color w:val="44546A" w:themeColor="text2"/>
              <w:sz w:val="28"/>
              <w:szCs w:val="28"/>
              <w:lang w:eastAsia="pl-PL"/>
            </w:rPr>
            <w:t xml:space="preserve">LUBELSKA WOJEWÓDZKA KOMENDA </w:t>
          </w:r>
        </w:p>
        <w:p w14:paraId="79CB9CD9" w14:textId="77777777" w:rsidR="00E64E8A" w:rsidRPr="00EF16C8" w:rsidRDefault="00E64E8A" w:rsidP="00E64E8A">
          <w:pPr>
            <w:keepNext/>
            <w:tabs>
              <w:tab w:val="right" w:pos="5317"/>
            </w:tabs>
            <w:spacing w:line="260" w:lineRule="atLeast"/>
            <w:ind w:left="322"/>
            <w:rPr>
              <w:rFonts w:ascii="Tw Cen MT" w:eastAsia="Calibri" w:hAnsi="Tw Cen MT" w:cs="Calibri"/>
              <w:b/>
              <w:bCs/>
              <w:noProof/>
              <w:color w:val="44546A" w:themeColor="text2"/>
              <w:sz w:val="28"/>
              <w:szCs w:val="28"/>
              <w:lang w:eastAsia="pl-PL"/>
            </w:rPr>
          </w:pPr>
          <w:r w:rsidRPr="00EF16C8">
            <w:rPr>
              <w:rFonts w:ascii="Tw Cen MT" w:eastAsia="Calibri" w:hAnsi="Tw Cen MT" w:cs="Calibri"/>
              <w:b/>
              <w:bCs/>
              <w:noProof/>
              <w:color w:val="44546A" w:themeColor="text2"/>
              <w:sz w:val="28"/>
              <w:szCs w:val="28"/>
              <w:lang w:eastAsia="pl-PL"/>
            </w:rPr>
            <w:t>OCHOTNICZYCH HUFCÓW PRACY</w:t>
          </w:r>
          <w:r>
            <w:rPr>
              <w:rFonts w:ascii="Tw Cen MT" w:eastAsia="Calibri" w:hAnsi="Tw Cen MT" w:cs="Calibri"/>
              <w:b/>
              <w:bCs/>
              <w:noProof/>
              <w:color w:val="44546A" w:themeColor="text2"/>
              <w:sz w:val="28"/>
              <w:szCs w:val="28"/>
              <w:lang w:eastAsia="pl-PL"/>
            </w:rPr>
            <w:t xml:space="preserve"> W LUBLINIE</w:t>
          </w:r>
        </w:p>
        <w:p w14:paraId="134D1C82" w14:textId="77777777" w:rsidR="00E64E8A" w:rsidRPr="00615453" w:rsidRDefault="00E64E8A" w:rsidP="00E64E8A">
          <w:pPr>
            <w:ind w:left="321"/>
            <w:rPr>
              <w:rFonts w:ascii="Segoe UI Semilight" w:eastAsia="Calibri" w:hAnsi="Segoe UI Semilight" w:cs="Segoe UI Semilight"/>
              <w:noProof/>
              <w:color w:val="44546A" w:themeColor="text2"/>
              <w:sz w:val="18"/>
              <w:szCs w:val="20"/>
              <w:lang w:eastAsia="pl-PL"/>
            </w:rPr>
          </w:pPr>
          <w:r>
            <w:rPr>
              <w:rFonts w:ascii="Segoe UI Semilight" w:eastAsia="Calibri" w:hAnsi="Segoe UI Semilight" w:cs="Segoe UI Semilight"/>
              <w:noProof/>
              <w:color w:val="44546A" w:themeColor="text2"/>
              <w:sz w:val="18"/>
              <w:szCs w:val="20"/>
              <w:lang w:eastAsia="pl-PL"/>
            </w:rPr>
            <w:t>20</w:t>
          </w:r>
          <w:r w:rsidRPr="00615453">
            <w:rPr>
              <w:rFonts w:ascii="Segoe UI Semilight" w:eastAsia="Calibri" w:hAnsi="Segoe UI Semilight" w:cs="Segoe UI Semilight"/>
              <w:noProof/>
              <w:color w:val="44546A" w:themeColor="text2"/>
              <w:sz w:val="18"/>
              <w:szCs w:val="20"/>
              <w:lang w:eastAsia="pl-PL"/>
            </w:rPr>
            <w:t>-</w:t>
          </w:r>
          <w:r>
            <w:rPr>
              <w:rFonts w:ascii="Segoe UI Semilight" w:eastAsia="Calibri" w:hAnsi="Segoe UI Semilight" w:cs="Segoe UI Semilight"/>
              <w:noProof/>
              <w:color w:val="44546A" w:themeColor="text2"/>
              <w:sz w:val="18"/>
              <w:szCs w:val="20"/>
              <w:lang w:eastAsia="pl-PL"/>
            </w:rPr>
            <w:t>410</w:t>
          </w:r>
          <w:r w:rsidRPr="00615453">
            <w:rPr>
              <w:rFonts w:ascii="Segoe UI Semilight" w:eastAsia="Calibri" w:hAnsi="Segoe UI Semilight" w:cs="Segoe UI Semilight"/>
              <w:noProof/>
              <w:color w:val="44546A" w:themeColor="text2"/>
              <w:sz w:val="18"/>
              <w:szCs w:val="20"/>
              <w:lang w:eastAsia="pl-PL"/>
            </w:rPr>
            <w:t xml:space="preserve"> </w:t>
          </w:r>
          <w:r>
            <w:rPr>
              <w:rFonts w:ascii="Segoe UI Semilight" w:eastAsia="Calibri" w:hAnsi="Segoe UI Semilight" w:cs="Segoe UI Semilight"/>
              <w:noProof/>
              <w:color w:val="44546A" w:themeColor="text2"/>
              <w:sz w:val="18"/>
              <w:szCs w:val="20"/>
              <w:lang w:eastAsia="pl-PL"/>
            </w:rPr>
            <w:t>Lublin</w:t>
          </w:r>
          <w:r w:rsidRPr="00615453">
            <w:rPr>
              <w:rFonts w:ascii="Segoe UI Semilight" w:eastAsia="Calibri" w:hAnsi="Segoe UI Semilight" w:cs="Segoe UI Semilight"/>
              <w:noProof/>
              <w:color w:val="44546A" w:themeColor="text2"/>
              <w:sz w:val="18"/>
              <w:szCs w:val="20"/>
              <w:lang w:eastAsia="pl-PL"/>
            </w:rPr>
            <w:t xml:space="preserve">, ul. </w:t>
          </w:r>
          <w:r>
            <w:rPr>
              <w:rFonts w:ascii="Segoe UI Semilight" w:eastAsia="Calibri" w:hAnsi="Segoe UI Semilight" w:cs="Segoe UI Semilight"/>
              <w:noProof/>
              <w:color w:val="44546A" w:themeColor="text2"/>
              <w:sz w:val="18"/>
              <w:szCs w:val="20"/>
              <w:lang w:eastAsia="pl-PL"/>
            </w:rPr>
            <w:t>1 Maja 14c</w:t>
          </w:r>
        </w:p>
        <w:p w14:paraId="104B5B74" w14:textId="77777777" w:rsidR="00E64E8A" w:rsidRPr="00EF16C8" w:rsidRDefault="00E64E8A" w:rsidP="00E64E8A">
          <w:pPr>
            <w:ind w:left="321"/>
            <w:rPr>
              <w:rFonts w:ascii="Segoe UI Semilight" w:eastAsia="Calibri" w:hAnsi="Segoe UI Semilight" w:cs="Segoe UI Semilight"/>
              <w:noProof/>
              <w:color w:val="44546A" w:themeColor="text2"/>
              <w:sz w:val="18"/>
              <w:szCs w:val="20"/>
              <w:lang w:val="de-DE" w:eastAsia="pl-PL"/>
            </w:rPr>
          </w:pPr>
          <w:r w:rsidRPr="00E91428">
            <w:rPr>
              <w:rFonts w:ascii="Segoe UI Semilight" w:eastAsia="Calibri" w:hAnsi="Segoe UI Semilight" w:cs="Segoe UI Semilight"/>
              <w:noProof/>
              <w:color w:val="44546A" w:themeColor="text2"/>
              <w:sz w:val="18"/>
              <w:szCs w:val="20"/>
              <w:lang w:eastAsia="pl-PL"/>
            </w:rPr>
            <w:t>tel. 81  524-51-08/</w:t>
          </w:r>
          <w:r>
            <w:rPr>
              <w:rFonts w:ascii="Segoe UI Semilight" w:eastAsia="Calibri" w:hAnsi="Segoe UI Semilight" w:cs="Segoe UI Semilight"/>
              <w:noProof/>
              <w:color w:val="44546A" w:themeColor="text2"/>
              <w:sz w:val="18"/>
              <w:szCs w:val="20"/>
              <w:lang w:eastAsia="pl-PL"/>
            </w:rPr>
            <w:t>09</w:t>
          </w:r>
          <w:r w:rsidRPr="00E91428">
            <w:rPr>
              <w:rFonts w:ascii="Segoe UI Semilight" w:eastAsia="Calibri" w:hAnsi="Segoe UI Semilight" w:cs="Segoe UI Semilight"/>
              <w:noProof/>
              <w:color w:val="44546A" w:themeColor="text2"/>
              <w:sz w:val="18"/>
              <w:szCs w:val="20"/>
              <w:lang w:eastAsia="pl-PL"/>
            </w:rPr>
            <w:t>,</w:t>
          </w:r>
        </w:p>
        <w:p w14:paraId="36003BC5" w14:textId="77777777" w:rsidR="00E64E8A" w:rsidRPr="00615453" w:rsidRDefault="00E64E8A" w:rsidP="00E64E8A">
          <w:pPr>
            <w:keepNext/>
            <w:ind w:left="321"/>
            <w:rPr>
              <w:rFonts w:ascii="Segoe UI Semilight" w:eastAsiaTheme="minorEastAsia" w:hAnsi="Segoe UI Semilight" w:cs="Segoe UI Semilight"/>
              <w:noProof/>
              <w:color w:val="44546A" w:themeColor="text2"/>
              <w:sz w:val="18"/>
              <w:szCs w:val="20"/>
              <w:lang w:val="de-DE" w:eastAsia="pl-PL"/>
            </w:rPr>
          </w:pPr>
          <w:r w:rsidRPr="00EF16C8">
            <w:rPr>
              <w:rFonts w:ascii="Segoe UI Semilight" w:eastAsia="Calibri" w:hAnsi="Segoe UI Semilight" w:cs="Segoe UI Semilight"/>
              <w:noProof/>
              <w:color w:val="44546A" w:themeColor="text2"/>
              <w:sz w:val="18"/>
              <w:szCs w:val="20"/>
              <w:lang w:val="de-DE" w:eastAsia="pl-PL"/>
            </w:rPr>
            <w:t xml:space="preserve">e-mail: </w:t>
          </w:r>
          <w:hyperlink r:id="rId2" w:history="1">
            <w:r w:rsidR="005177B2" w:rsidRPr="00B804BB">
              <w:rPr>
                <w:rStyle w:val="Hipercze"/>
                <w:rFonts w:ascii="Segoe UI Semilight" w:eastAsia="Calibri" w:hAnsi="Segoe UI Semilight" w:cs="Segoe UI Semilight"/>
                <w:noProof/>
                <w:sz w:val="18"/>
                <w:szCs w:val="20"/>
                <w:lang w:val="de-DE" w:eastAsia="pl-PL"/>
              </w:rPr>
              <w:t>sekretariat@lubelska.ohp.pl</w:t>
            </w:r>
          </w:hyperlink>
          <w:r w:rsidR="005177B2">
            <w:rPr>
              <w:rFonts w:ascii="Segoe UI Semilight" w:eastAsiaTheme="minorEastAsia" w:hAnsi="Segoe UI Semilight" w:cs="Segoe UI Semilight"/>
              <w:noProof/>
              <w:color w:val="44546A" w:themeColor="text2"/>
              <w:sz w:val="18"/>
              <w:szCs w:val="20"/>
              <w:lang w:val="de-DE" w:eastAsia="pl-PL"/>
            </w:rPr>
            <w:t xml:space="preserve"> </w:t>
          </w:r>
        </w:p>
        <w:p w14:paraId="4201CB1C" w14:textId="77777777" w:rsidR="00E64E8A" w:rsidRPr="0045472E" w:rsidRDefault="00E64E8A" w:rsidP="00E64E8A">
          <w:pPr>
            <w:keepNext/>
            <w:ind w:left="321"/>
            <w:rPr>
              <w:rFonts w:ascii="Palatino Linotype" w:eastAsia="Calibri" w:hAnsi="Palatino Linotype" w:cs="Calibri"/>
              <w:bCs/>
              <w:noProof/>
              <w:color w:val="003B6F"/>
              <w:spacing w:val="20"/>
              <w:sz w:val="20"/>
              <w:szCs w:val="20"/>
              <w:lang w:val="en-GB" w:eastAsia="pl-PL"/>
            </w:rPr>
          </w:pPr>
          <w:r w:rsidRPr="00CB2C74">
            <w:rPr>
              <w:rFonts w:ascii="Segoe UI Semilight" w:eastAsiaTheme="minorEastAsia" w:hAnsi="Segoe UI Semilight" w:cs="Segoe UI Semilight"/>
              <w:noProof/>
              <w:color w:val="44546A" w:themeColor="text2"/>
              <w:sz w:val="18"/>
              <w:szCs w:val="20"/>
              <w:lang w:val="en-BZ" w:eastAsia="pl-PL"/>
            </w:rPr>
            <w:t>www.ohp.pl</w:t>
          </w:r>
        </w:p>
      </w:tc>
    </w:tr>
  </w:tbl>
  <w:p w14:paraId="12203158" w14:textId="77777777" w:rsidR="0068577F" w:rsidRPr="0016120C" w:rsidRDefault="0068577F">
    <w:pPr>
      <w:pStyle w:val="Nagwek"/>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9.85pt;height:21.7pt;visibility:visible;mso-wrap-style:square" o:bullet="t">
        <v:imagedata r:id="rId1" o:title=""/>
      </v:shape>
    </w:pict>
  </w:numPicBullet>
  <w:abstractNum w:abstractNumId="0" w15:restartNumberingAfterBreak="0">
    <w:nsid w:val="031A38FE"/>
    <w:multiLevelType w:val="hybridMultilevel"/>
    <w:tmpl w:val="6F14F03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6C4314A"/>
    <w:multiLevelType w:val="hybridMultilevel"/>
    <w:tmpl w:val="62B2AC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FFE45BF"/>
    <w:multiLevelType w:val="hybridMultilevel"/>
    <w:tmpl w:val="8AE29AD0"/>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146235"/>
    <w:multiLevelType w:val="hybridMultilevel"/>
    <w:tmpl w:val="B6883304"/>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1A2DB6"/>
    <w:multiLevelType w:val="hybridMultilevel"/>
    <w:tmpl w:val="B2E2FB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B6D0C07"/>
    <w:multiLevelType w:val="hybridMultilevel"/>
    <w:tmpl w:val="A2263252"/>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B950C8"/>
    <w:multiLevelType w:val="hybridMultilevel"/>
    <w:tmpl w:val="133E8A3A"/>
    <w:lvl w:ilvl="0" w:tplc="9236978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4A584718"/>
    <w:multiLevelType w:val="hybridMultilevel"/>
    <w:tmpl w:val="32345D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E0405F"/>
    <w:multiLevelType w:val="hybridMultilevel"/>
    <w:tmpl w:val="AF781D46"/>
    <w:lvl w:ilvl="0" w:tplc="8ADA513E">
      <w:start w:val="1"/>
      <w:numFmt w:val="decimal"/>
      <w:lvlText w:val="%1)"/>
      <w:lvlJc w:val="left"/>
      <w:pPr>
        <w:ind w:left="720" w:hanging="360"/>
      </w:pPr>
      <w:rPr>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B96F1D"/>
    <w:multiLevelType w:val="hybridMultilevel"/>
    <w:tmpl w:val="EA9E36C4"/>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4DD05BDC"/>
    <w:multiLevelType w:val="hybridMultilevel"/>
    <w:tmpl w:val="7FF447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F912D39"/>
    <w:multiLevelType w:val="hybridMultilevel"/>
    <w:tmpl w:val="FCE23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756E33"/>
    <w:multiLevelType w:val="hybridMultilevel"/>
    <w:tmpl w:val="B2DAD516"/>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65497A"/>
    <w:multiLevelType w:val="hybridMultilevel"/>
    <w:tmpl w:val="6BD2C488"/>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DB6CA3"/>
    <w:multiLevelType w:val="hybridMultilevel"/>
    <w:tmpl w:val="D722D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E6787D"/>
    <w:multiLevelType w:val="hybridMultilevel"/>
    <w:tmpl w:val="0F1030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421527"/>
    <w:multiLevelType w:val="hybridMultilevel"/>
    <w:tmpl w:val="40824BDE"/>
    <w:lvl w:ilvl="0" w:tplc="FF84260E">
      <w:start w:val="1"/>
      <w:numFmt w:val="bullet"/>
      <w:lvlText w:val=""/>
      <w:lvlPicBulletId w:val="0"/>
      <w:lvlJc w:val="left"/>
      <w:pPr>
        <w:tabs>
          <w:tab w:val="num" w:pos="720"/>
        </w:tabs>
        <w:ind w:left="720" w:hanging="360"/>
      </w:pPr>
      <w:rPr>
        <w:rFonts w:ascii="Symbol" w:hAnsi="Symbol" w:hint="default"/>
      </w:rPr>
    </w:lvl>
    <w:lvl w:ilvl="1" w:tplc="38A206EE" w:tentative="1">
      <w:start w:val="1"/>
      <w:numFmt w:val="bullet"/>
      <w:lvlText w:val=""/>
      <w:lvlJc w:val="left"/>
      <w:pPr>
        <w:tabs>
          <w:tab w:val="num" w:pos="1440"/>
        </w:tabs>
        <w:ind w:left="1440" w:hanging="360"/>
      </w:pPr>
      <w:rPr>
        <w:rFonts w:ascii="Symbol" w:hAnsi="Symbol" w:hint="default"/>
      </w:rPr>
    </w:lvl>
    <w:lvl w:ilvl="2" w:tplc="3A10D96C" w:tentative="1">
      <w:start w:val="1"/>
      <w:numFmt w:val="bullet"/>
      <w:lvlText w:val=""/>
      <w:lvlJc w:val="left"/>
      <w:pPr>
        <w:tabs>
          <w:tab w:val="num" w:pos="2160"/>
        </w:tabs>
        <w:ind w:left="2160" w:hanging="360"/>
      </w:pPr>
      <w:rPr>
        <w:rFonts w:ascii="Symbol" w:hAnsi="Symbol" w:hint="default"/>
      </w:rPr>
    </w:lvl>
    <w:lvl w:ilvl="3" w:tplc="B0A4F3DE" w:tentative="1">
      <w:start w:val="1"/>
      <w:numFmt w:val="bullet"/>
      <w:lvlText w:val=""/>
      <w:lvlJc w:val="left"/>
      <w:pPr>
        <w:tabs>
          <w:tab w:val="num" w:pos="2880"/>
        </w:tabs>
        <w:ind w:left="2880" w:hanging="360"/>
      </w:pPr>
      <w:rPr>
        <w:rFonts w:ascii="Symbol" w:hAnsi="Symbol" w:hint="default"/>
      </w:rPr>
    </w:lvl>
    <w:lvl w:ilvl="4" w:tplc="3932C64C" w:tentative="1">
      <w:start w:val="1"/>
      <w:numFmt w:val="bullet"/>
      <w:lvlText w:val=""/>
      <w:lvlJc w:val="left"/>
      <w:pPr>
        <w:tabs>
          <w:tab w:val="num" w:pos="3600"/>
        </w:tabs>
        <w:ind w:left="3600" w:hanging="360"/>
      </w:pPr>
      <w:rPr>
        <w:rFonts w:ascii="Symbol" w:hAnsi="Symbol" w:hint="default"/>
      </w:rPr>
    </w:lvl>
    <w:lvl w:ilvl="5" w:tplc="CD00F448" w:tentative="1">
      <w:start w:val="1"/>
      <w:numFmt w:val="bullet"/>
      <w:lvlText w:val=""/>
      <w:lvlJc w:val="left"/>
      <w:pPr>
        <w:tabs>
          <w:tab w:val="num" w:pos="4320"/>
        </w:tabs>
        <w:ind w:left="4320" w:hanging="360"/>
      </w:pPr>
      <w:rPr>
        <w:rFonts w:ascii="Symbol" w:hAnsi="Symbol" w:hint="default"/>
      </w:rPr>
    </w:lvl>
    <w:lvl w:ilvl="6" w:tplc="3094FB94" w:tentative="1">
      <w:start w:val="1"/>
      <w:numFmt w:val="bullet"/>
      <w:lvlText w:val=""/>
      <w:lvlJc w:val="left"/>
      <w:pPr>
        <w:tabs>
          <w:tab w:val="num" w:pos="5040"/>
        </w:tabs>
        <w:ind w:left="5040" w:hanging="360"/>
      </w:pPr>
      <w:rPr>
        <w:rFonts w:ascii="Symbol" w:hAnsi="Symbol" w:hint="default"/>
      </w:rPr>
    </w:lvl>
    <w:lvl w:ilvl="7" w:tplc="05608132" w:tentative="1">
      <w:start w:val="1"/>
      <w:numFmt w:val="bullet"/>
      <w:lvlText w:val=""/>
      <w:lvlJc w:val="left"/>
      <w:pPr>
        <w:tabs>
          <w:tab w:val="num" w:pos="5760"/>
        </w:tabs>
        <w:ind w:left="5760" w:hanging="360"/>
      </w:pPr>
      <w:rPr>
        <w:rFonts w:ascii="Symbol" w:hAnsi="Symbol" w:hint="default"/>
      </w:rPr>
    </w:lvl>
    <w:lvl w:ilvl="8" w:tplc="F5323832"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0586313"/>
    <w:multiLevelType w:val="hybridMultilevel"/>
    <w:tmpl w:val="2CF0590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8" w15:restartNumberingAfterBreak="0">
    <w:nsid w:val="60E33AF2"/>
    <w:multiLevelType w:val="hybridMultilevel"/>
    <w:tmpl w:val="7512AF5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6C01665"/>
    <w:multiLevelType w:val="hybridMultilevel"/>
    <w:tmpl w:val="3B7C9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88119C"/>
    <w:multiLevelType w:val="hybridMultilevel"/>
    <w:tmpl w:val="351CF5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9F40940"/>
    <w:multiLevelType w:val="hybridMultilevel"/>
    <w:tmpl w:val="27F8BB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EF2661"/>
    <w:multiLevelType w:val="hybridMultilevel"/>
    <w:tmpl w:val="27262FF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6"/>
  </w:num>
  <w:num w:numId="2">
    <w:abstractNumId w:val="22"/>
  </w:num>
  <w:num w:numId="3">
    <w:abstractNumId w:val="18"/>
  </w:num>
  <w:num w:numId="4">
    <w:abstractNumId w:val="9"/>
  </w:num>
  <w:num w:numId="5">
    <w:abstractNumId w:val="16"/>
  </w:num>
  <w:num w:numId="6">
    <w:abstractNumId w:val="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num>
  <w:num w:numId="10">
    <w:abstractNumId w:val="12"/>
  </w:num>
  <w:num w:numId="11">
    <w:abstractNumId w:val="13"/>
  </w:num>
  <w:num w:numId="12">
    <w:abstractNumId w:val="3"/>
  </w:num>
  <w:num w:numId="13">
    <w:abstractNumId w:val="21"/>
  </w:num>
  <w:num w:numId="14">
    <w:abstractNumId w:val="5"/>
  </w:num>
  <w:num w:numId="15">
    <w:abstractNumId w:val="2"/>
  </w:num>
  <w:num w:numId="16">
    <w:abstractNumId w:val="8"/>
  </w:num>
  <w:num w:numId="17">
    <w:abstractNumId w:val="4"/>
  </w:num>
  <w:num w:numId="18">
    <w:abstractNumId w:val="10"/>
  </w:num>
  <w:num w:numId="19">
    <w:abstractNumId w:val="1"/>
  </w:num>
  <w:num w:numId="20">
    <w:abstractNumId w:val="19"/>
  </w:num>
  <w:num w:numId="21">
    <w:abstractNumId w:val="0"/>
  </w:num>
  <w:num w:numId="22">
    <w:abstractNumId w:val="1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C74"/>
    <w:rsid w:val="00030159"/>
    <w:rsid w:val="00034B10"/>
    <w:rsid w:val="00057215"/>
    <w:rsid w:val="00057AC4"/>
    <w:rsid w:val="00061616"/>
    <w:rsid w:val="00063E38"/>
    <w:rsid w:val="00075CE9"/>
    <w:rsid w:val="000810BE"/>
    <w:rsid w:val="00096896"/>
    <w:rsid w:val="000B02CA"/>
    <w:rsid w:val="000B07E7"/>
    <w:rsid w:val="000D7052"/>
    <w:rsid w:val="000F627E"/>
    <w:rsid w:val="001008C1"/>
    <w:rsid w:val="0011514F"/>
    <w:rsid w:val="001258F7"/>
    <w:rsid w:val="00146CC8"/>
    <w:rsid w:val="0015587D"/>
    <w:rsid w:val="0016120C"/>
    <w:rsid w:val="00164603"/>
    <w:rsid w:val="00166330"/>
    <w:rsid w:val="00170250"/>
    <w:rsid w:val="001826A2"/>
    <w:rsid w:val="001A39D3"/>
    <w:rsid w:val="001B0E6E"/>
    <w:rsid w:val="001B46A5"/>
    <w:rsid w:val="001B6E49"/>
    <w:rsid w:val="001C1F32"/>
    <w:rsid w:val="00246033"/>
    <w:rsid w:val="00252BA5"/>
    <w:rsid w:val="0026058B"/>
    <w:rsid w:val="00267543"/>
    <w:rsid w:val="00286DFA"/>
    <w:rsid w:val="002A15F7"/>
    <w:rsid w:val="002A567E"/>
    <w:rsid w:val="002A5D4C"/>
    <w:rsid w:val="002B6DC7"/>
    <w:rsid w:val="002C095A"/>
    <w:rsid w:val="002D7DFA"/>
    <w:rsid w:val="002F6AB6"/>
    <w:rsid w:val="00310F10"/>
    <w:rsid w:val="0031579A"/>
    <w:rsid w:val="00316DFE"/>
    <w:rsid w:val="00326D0E"/>
    <w:rsid w:val="00340A94"/>
    <w:rsid w:val="0035728F"/>
    <w:rsid w:val="00357853"/>
    <w:rsid w:val="003736BA"/>
    <w:rsid w:val="003A0517"/>
    <w:rsid w:val="003C2A65"/>
    <w:rsid w:val="003E088C"/>
    <w:rsid w:val="003F2721"/>
    <w:rsid w:val="003F5894"/>
    <w:rsid w:val="00415685"/>
    <w:rsid w:val="00423461"/>
    <w:rsid w:val="00446E04"/>
    <w:rsid w:val="00460084"/>
    <w:rsid w:val="00470668"/>
    <w:rsid w:val="00477EFB"/>
    <w:rsid w:val="004801E8"/>
    <w:rsid w:val="004A5EEC"/>
    <w:rsid w:val="004A65B8"/>
    <w:rsid w:val="004B136D"/>
    <w:rsid w:val="004B3D66"/>
    <w:rsid w:val="004C3BA7"/>
    <w:rsid w:val="004C5ECB"/>
    <w:rsid w:val="004D0663"/>
    <w:rsid w:val="004D5428"/>
    <w:rsid w:val="004F2F59"/>
    <w:rsid w:val="004F424F"/>
    <w:rsid w:val="005009A0"/>
    <w:rsid w:val="005177B2"/>
    <w:rsid w:val="0053337A"/>
    <w:rsid w:val="0056212C"/>
    <w:rsid w:val="00591C80"/>
    <w:rsid w:val="00597A97"/>
    <w:rsid w:val="005A6A2F"/>
    <w:rsid w:val="005B1E9C"/>
    <w:rsid w:val="005B5939"/>
    <w:rsid w:val="005C424B"/>
    <w:rsid w:val="005C5707"/>
    <w:rsid w:val="005D0F6A"/>
    <w:rsid w:val="005D12F8"/>
    <w:rsid w:val="005D1D18"/>
    <w:rsid w:val="005E1011"/>
    <w:rsid w:val="005E652B"/>
    <w:rsid w:val="005F7A80"/>
    <w:rsid w:val="00615C50"/>
    <w:rsid w:val="00621FB9"/>
    <w:rsid w:val="00643C1F"/>
    <w:rsid w:val="0068577F"/>
    <w:rsid w:val="006878B0"/>
    <w:rsid w:val="006966E8"/>
    <w:rsid w:val="006A4F21"/>
    <w:rsid w:val="006B3C41"/>
    <w:rsid w:val="006D181C"/>
    <w:rsid w:val="006D6B84"/>
    <w:rsid w:val="007101D0"/>
    <w:rsid w:val="007158D4"/>
    <w:rsid w:val="00747BD1"/>
    <w:rsid w:val="007511B3"/>
    <w:rsid w:val="0075156B"/>
    <w:rsid w:val="00772E89"/>
    <w:rsid w:val="00784B4E"/>
    <w:rsid w:val="00797FCB"/>
    <w:rsid w:val="007A0395"/>
    <w:rsid w:val="007D33A4"/>
    <w:rsid w:val="007E7F24"/>
    <w:rsid w:val="0080421D"/>
    <w:rsid w:val="0081207C"/>
    <w:rsid w:val="008219D1"/>
    <w:rsid w:val="0083405A"/>
    <w:rsid w:val="00864CB7"/>
    <w:rsid w:val="0087668E"/>
    <w:rsid w:val="00880B56"/>
    <w:rsid w:val="008A7345"/>
    <w:rsid w:val="008C4ED9"/>
    <w:rsid w:val="008C5B5C"/>
    <w:rsid w:val="008D4CDF"/>
    <w:rsid w:val="008E0CDF"/>
    <w:rsid w:val="008E153B"/>
    <w:rsid w:val="008E6EBC"/>
    <w:rsid w:val="00930787"/>
    <w:rsid w:val="00951375"/>
    <w:rsid w:val="00954D55"/>
    <w:rsid w:val="009563C9"/>
    <w:rsid w:val="00956C8B"/>
    <w:rsid w:val="0096141F"/>
    <w:rsid w:val="009640BC"/>
    <w:rsid w:val="00970067"/>
    <w:rsid w:val="0097066F"/>
    <w:rsid w:val="0097351F"/>
    <w:rsid w:val="00974AEA"/>
    <w:rsid w:val="009757E9"/>
    <w:rsid w:val="0099413B"/>
    <w:rsid w:val="00996FCE"/>
    <w:rsid w:val="009C5FD7"/>
    <w:rsid w:val="009D0893"/>
    <w:rsid w:val="009E3518"/>
    <w:rsid w:val="009E5627"/>
    <w:rsid w:val="009F1A62"/>
    <w:rsid w:val="009F69F8"/>
    <w:rsid w:val="00A001FF"/>
    <w:rsid w:val="00A011C3"/>
    <w:rsid w:val="00A051AD"/>
    <w:rsid w:val="00A344E7"/>
    <w:rsid w:val="00A35D34"/>
    <w:rsid w:val="00A50A3B"/>
    <w:rsid w:val="00A63AD0"/>
    <w:rsid w:val="00A647E1"/>
    <w:rsid w:val="00A6706A"/>
    <w:rsid w:val="00A7579E"/>
    <w:rsid w:val="00A815F2"/>
    <w:rsid w:val="00A86F7B"/>
    <w:rsid w:val="00AB53C5"/>
    <w:rsid w:val="00AD4F84"/>
    <w:rsid w:val="00AE6716"/>
    <w:rsid w:val="00AE6E43"/>
    <w:rsid w:val="00AF25C9"/>
    <w:rsid w:val="00AF579C"/>
    <w:rsid w:val="00AF74A4"/>
    <w:rsid w:val="00AF7BE1"/>
    <w:rsid w:val="00B06007"/>
    <w:rsid w:val="00B22FE0"/>
    <w:rsid w:val="00B31C0E"/>
    <w:rsid w:val="00B94BF2"/>
    <w:rsid w:val="00BB1624"/>
    <w:rsid w:val="00BB5EE9"/>
    <w:rsid w:val="00BC087D"/>
    <w:rsid w:val="00BC4D49"/>
    <w:rsid w:val="00BD1412"/>
    <w:rsid w:val="00C04F3F"/>
    <w:rsid w:val="00C21D6F"/>
    <w:rsid w:val="00C228F7"/>
    <w:rsid w:val="00C407BE"/>
    <w:rsid w:val="00C42AE4"/>
    <w:rsid w:val="00C740F0"/>
    <w:rsid w:val="00C82D42"/>
    <w:rsid w:val="00C82EA3"/>
    <w:rsid w:val="00C92FBB"/>
    <w:rsid w:val="00CA4F5D"/>
    <w:rsid w:val="00CA71C7"/>
    <w:rsid w:val="00CB2C74"/>
    <w:rsid w:val="00CB3F58"/>
    <w:rsid w:val="00CD4CF9"/>
    <w:rsid w:val="00CF04F1"/>
    <w:rsid w:val="00CF1744"/>
    <w:rsid w:val="00D1613C"/>
    <w:rsid w:val="00D22499"/>
    <w:rsid w:val="00D40541"/>
    <w:rsid w:val="00D503C8"/>
    <w:rsid w:val="00D50FD8"/>
    <w:rsid w:val="00D55066"/>
    <w:rsid w:val="00DA1628"/>
    <w:rsid w:val="00DB1133"/>
    <w:rsid w:val="00DB4A1B"/>
    <w:rsid w:val="00DB5B97"/>
    <w:rsid w:val="00DC3CF9"/>
    <w:rsid w:val="00DD2CFF"/>
    <w:rsid w:val="00DE75DF"/>
    <w:rsid w:val="00DF1D2C"/>
    <w:rsid w:val="00E03627"/>
    <w:rsid w:val="00E10DB7"/>
    <w:rsid w:val="00E121DA"/>
    <w:rsid w:val="00E1401F"/>
    <w:rsid w:val="00E1496E"/>
    <w:rsid w:val="00E23656"/>
    <w:rsid w:val="00E40FFF"/>
    <w:rsid w:val="00E474CF"/>
    <w:rsid w:val="00E572B6"/>
    <w:rsid w:val="00E64E8A"/>
    <w:rsid w:val="00E70C25"/>
    <w:rsid w:val="00E97075"/>
    <w:rsid w:val="00EA13DA"/>
    <w:rsid w:val="00EB505F"/>
    <w:rsid w:val="00ED1579"/>
    <w:rsid w:val="00EE6020"/>
    <w:rsid w:val="00EF16C8"/>
    <w:rsid w:val="00EF5297"/>
    <w:rsid w:val="00EF778F"/>
    <w:rsid w:val="00F07C05"/>
    <w:rsid w:val="00F103EB"/>
    <w:rsid w:val="00F14D15"/>
    <w:rsid w:val="00F35EAD"/>
    <w:rsid w:val="00F3761E"/>
    <w:rsid w:val="00F45E10"/>
    <w:rsid w:val="00F470E1"/>
    <w:rsid w:val="00F5729E"/>
    <w:rsid w:val="00F60582"/>
    <w:rsid w:val="00F92E31"/>
    <w:rsid w:val="00FA497D"/>
    <w:rsid w:val="00FB07FD"/>
    <w:rsid w:val="00FB182D"/>
    <w:rsid w:val="00FB2794"/>
    <w:rsid w:val="00FC21F6"/>
    <w:rsid w:val="00FC5CC7"/>
    <w:rsid w:val="00FD51CF"/>
    <w:rsid w:val="00FF0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6410D"/>
  <w15:chartTrackingRefBased/>
  <w15:docId w15:val="{CDA3401C-6ACB-45B5-826A-B14856779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6716"/>
  </w:style>
  <w:style w:type="paragraph" w:styleId="Nagwek2">
    <w:name w:val="heading 2"/>
    <w:basedOn w:val="Normalny"/>
    <w:next w:val="Normalny"/>
    <w:link w:val="Nagwek2Znak"/>
    <w:uiPriority w:val="9"/>
    <w:semiHidden/>
    <w:unhideWhenUsed/>
    <w:qFormat/>
    <w:rsid w:val="00A001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8E6E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nhideWhenUsed/>
    <w:qFormat/>
    <w:rsid w:val="009757E9"/>
    <w:pPr>
      <w:keepNext/>
      <w:spacing w:after="0" w:line="240" w:lineRule="auto"/>
      <w:jc w:val="center"/>
      <w:outlineLvl w:val="3"/>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57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577F"/>
  </w:style>
  <w:style w:type="paragraph" w:styleId="Stopka">
    <w:name w:val="footer"/>
    <w:basedOn w:val="Normalny"/>
    <w:link w:val="StopkaZnak"/>
    <w:uiPriority w:val="99"/>
    <w:unhideWhenUsed/>
    <w:rsid w:val="006857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577F"/>
  </w:style>
  <w:style w:type="table" w:styleId="Tabela-Siatka">
    <w:name w:val="Table Grid"/>
    <w:basedOn w:val="Standardowy"/>
    <w:uiPriority w:val="39"/>
    <w:rsid w:val="00685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8577F"/>
    <w:rPr>
      <w:color w:val="0000FF"/>
      <w:u w:val="single"/>
    </w:rPr>
  </w:style>
  <w:style w:type="paragraph" w:styleId="Tekstdymka">
    <w:name w:val="Balloon Text"/>
    <w:basedOn w:val="Normalny"/>
    <w:link w:val="TekstdymkaZnak"/>
    <w:uiPriority w:val="99"/>
    <w:semiHidden/>
    <w:unhideWhenUsed/>
    <w:rsid w:val="00DD2C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2CFF"/>
    <w:rPr>
      <w:rFonts w:ascii="Segoe UI" w:hAnsi="Segoe UI" w:cs="Segoe UI"/>
      <w:sz w:val="18"/>
      <w:szCs w:val="18"/>
    </w:rPr>
  </w:style>
  <w:style w:type="character" w:styleId="Tekstzastpczy">
    <w:name w:val="Placeholder Text"/>
    <w:basedOn w:val="Domylnaczcionkaakapitu"/>
    <w:uiPriority w:val="99"/>
    <w:semiHidden/>
    <w:rsid w:val="00621FB9"/>
    <w:rPr>
      <w:color w:val="808080"/>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CB2C74"/>
    <w:pPr>
      <w:ind w:left="720"/>
      <w:contextualSpacing/>
    </w:pPr>
  </w:style>
  <w:style w:type="character" w:customStyle="1" w:styleId="Nagwek4Znak">
    <w:name w:val="Nagłówek 4 Znak"/>
    <w:basedOn w:val="Domylnaczcionkaakapitu"/>
    <w:link w:val="Nagwek4"/>
    <w:rsid w:val="009757E9"/>
    <w:rPr>
      <w:rFonts w:ascii="Times New Roman" w:eastAsia="Times New Roman" w:hAnsi="Times New Roman" w:cs="Times New Roman"/>
      <w:b/>
      <w:sz w:val="28"/>
      <w:szCs w:val="20"/>
      <w:lang w:eastAsia="pl-PL"/>
    </w:rPr>
  </w:style>
  <w:style w:type="character" w:customStyle="1" w:styleId="UnresolvedMention">
    <w:name w:val="Unresolved Mention"/>
    <w:basedOn w:val="Domylnaczcionkaakapitu"/>
    <w:uiPriority w:val="99"/>
    <w:semiHidden/>
    <w:unhideWhenUsed/>
    <w:rsid w:val="0016120C"/>
    <w:rPr>
      <w:color w:val="605E5C"/>
      <w:shd w:val="clear" w:color="auto" w:fill="E1DFDD"/>
    </w:rPr>
  </w:style>
  <w:style w:type="paragraph" w:styleId="Tekstprzypisudolnego">
    <w:name w:val="footnote text"/>
    <w:basedOn w:val="Normalny"/>
    <w:link w:val="TekstprzypisudolnegoZnak"/>
    <w:uiPriority w:val="99"/>
    <w:semiHidden/>
    <w:unhideWhenUsed/>
    <w:rsid w:val="005E652B"/>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semiHidden/>
    <w:rsid w:val="005E652B"/>
    <w:rPr>
      <w:rFonts w:ascii="Times New Roman" w:hAnsi="Times New Roman"/>
      <w:sz w:val="20"/>
      <w:szCs w:val="20"/>
    </w:rPr>
  </w:style>
  <w:style w:type="character" w:styleId="Odwoanieprzypisudolnego">
    <w:name w:val="footnote reference"/>
    <w:basedOn w:val="Domylnaczcionkaakapitu"/>
    <w:uiPriority w:val="99"/>
    <w:semiHidden/>
    <w:unhideWhenUsed/>
    <w:rsid w:val="005E652B"/>
    <w:rPr>
      <w:vertAlign w:val="superscript"/>
    </w:rPr>
  </w:style>
  <w:style w:type="paragraph" w:customStyle="1" w:styleId="Default">
    <w:name w:val="Default"/>
    <w:qFormat/>
    <w:rsid w:val="005E652B"/>
    <w:pPr>
      <w:spacing w:after="0" w:line="240" w:lineRule="auto"/>
    </w:pPr>
    <w:rPr>
      <w:rFonts w:ascii="Arial" w:eastAsia="Calibri" w:hAnsi="Arial" w:cs="Arial"/>
      <w:color w:val="000000"/>
      <w:sz w:val="24"/>
      <w:szCs w:val="24"/>
      <w:lang w:eastAsia="pl-PL"/>
    </w:rPr>
  </w:style>
  <w:style w:type="paragraph" w:customStyle="1" w:styleId="Standard">
    <w:name w:val="Standard"/>
    <w:rsid w:val="005E652B"/>
    <w:pPr>
      <w:widowControl w:val="0"/>
      <w:suppressAutoHyphens/>
      <w:autoSpaceDN w:val="0"/>
      <w:spacing w:after="0" w:line="240" w:lineRule="auto"/>
    </w:pPr>
    <w:rPr>
      <w:rFonts w:ascii="Arial" w:eastAsia="Lucida Sans Unicode" w:hAnsi="Arial" w:cs="Tahoma"/>
      <w:kern w:val="3"/>
      <w:sz w:val="24"/>
      <w:szCs w:val="24"/>
      <w:lang w:eastAsia="pl-PL"/>
    </w:rPr>
  </w:style>
  <w:style w:type="character" w:customStyle="1" w:styleId="UMwyrniony">
    <w:name w:val="UM_wyróżniony"/>
    <w:basedOn w:val="Uwydatnienie"/>
    <w:rsid w:val="005E652B"/>
    <w:rPr>
      <w:rFonts w:ascii="Arial" w:hAnsi="Arial" w:cs="Arial" w:hint="default"/>
      <w:b/>
      <w:bCs w:val="0"/>
      <w:i/>
      <w:iCs/>
      <w:spacing w:val="0"/>
      <w:w w:val="100"/>
    </w:rPr>
  </w:style>
  <w:style w:type="character" w:styleId="Uwydatnienie">
    <w:name w:val="Emphasis"/>
    <w:basedOn w:val="Domylnaczcionkaakapitu"/>
    <w:uiPriority w:val="20"/>
    <w:qFormat/>
    <w:rsid w:val="005E652B"/>
    <w:rPr>
      <w:i/>
      <w:iCs/>
    </w:rPr>
  </w:style>
  <w:style w:type="character" w:customStyle="1" w:styleId="Nagwek3Znak">
    <w:name w:val="Nagłówek 3 Znak"/>
    <w:basedOn w:val="Domylnaczcionkaakapitu"/>
    <w:link w:val="Nagwek3"/>
    <w:uiPriority w:val="9"/>
    <w:rsid w:val="008E6EBC"/>
    <w:rPr>
      <w:rFonts w:asciiTheme="majorHAnsi" w:eastAsiaTheme="majorEastAsia" w:hAnsiTheme="majorHAnsi" w:cstheme="majorBidi"/>
      <w:color w:val="1F4D78" w:themeColor="accent1" w:themeShade="7F"/>
      <w:sz w:val="24"/>
      <w:szCs w:val="24"/>
    </w:rPr>
  </w:style>
  <w:style w:type="character" w:customStyle="1" w:styleId="ng-binding">
    <w:name w:val="ng-binding"/>
    <w:basedOn w:val="Domylnaczcionkaakapitu"/>
    <w:rsid w:val="008E6EBC"/>
  </w:style>
  <w:style w:type="character" w:customStyle="1" w:styleId="ng-scope">
    <w:name w:val="ng-scope"/>
    <w:basedOn w:val="Domylnaczcionkaakapitu"/>
    <w:rsid w:val="008E6EBC"/>
  </w:style>
  <w:style w:type="character" w:styleId="Odwoaniedokomentarza">
    <w:name w:val="annotation reference"/>
    <w:basedOn w:val="Domylnaczcionkaakapitu"/>
    <w:uiPriority w:val="99"/>
    <w:semiHidden/>
    <w:unhideWhenUsed/>
    <w:rsid w:val="00E1401F"/>
    <w:rPr>
      <w:sz w:val="16"/>
      <w:szCs w:val="16"/>
    </w:rPr>
  </w:style>
  <w:style w:type="paragraph" w:styleId="Tekstkomentarza">
    <w:name w:val="annotation text"/>
    <w:basedOn w:val="Normalny"/>
    <w:link w:val="TekstkomentarzaZnak"/>
    <w:uiPriority w:val="99"/>
    <w:semiHidden/>
    <w:unhideWhenUsed/>
    <w:rsid w:val="00E1401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1401F"/>
    <w:rPr>
      <w:sz w:val="20"/>
      <w:szCs w:val="20"/>
    </w:rPr>
  </w:style>
  <w:style w:type="paragraph" w:styleId="Tematkomentarza">
    <w:name w:val="annotation subject"/>
    <w:basedOn w:val="Tekstkomentarza"/>
    <w:next w:val="Tekstkomentarza"/>
    <w:link w:val="TematkomentarzaZnak"/>
    <w:uiPriority w:val="99"/>
    <w:semiHidden/>
    <w:unhideWhenUsed/>
    <w:rsid w:val="0087668E"/>
    <w:rPr>
      <w:b/>
      <w:bCs/>
    </w:rPr>
  </w:style>
  <w:style w:type="character" w:customStyle="1" w:styleId="TematkomentarzaZnak">
    <w:name w:val="Temat komentarza Znak"/>
    <w:basedOn w:val="TekstkomentarzaZnak"/>
    <w:link w:val="Tematkomentarza"/>
    <w:uiPriority w:val="99"/>
    <w:semiHidden/>
    <w:rsid w:val="0087668E"/>
    <w:rPr>
      <w:b/>
      <w:bCs/>
      <w:sz w:val="20"/>
      <w:szCs w:val="20"/>
    </w:rPr>
  </w:style>
  <w:style w:type="character" w:customStyle="1" w:styleId="Nagwek2Znak">
    <w:name w:val="Nagłówek 2 Znak"/>
    <w:basedOn w:val="Domylnaczcionkaakapitu"/>
    <w:link w:val="Nagwek2"/>
    <w:uiPriority w:val="9"/>
    <w:semiHidden/>
    <w:rsid w:val="00A001FF"/>
    <w:rPr>
      <w:rFonts w:asciiTheme="majorHAnsi" w:eastAsiaTheme="majorEastAsia" w:hAnsiTheme="majorHAnsi" w:cstheme="majorBidi"/>
      <w:color w:val="2E74B5" w:themeColor="accent1" w:themeShade="BF"/>
      <w:sz w:val="26"/>
      <w:szCs w:val="26"/>
    </w:rPr>
  </w:style>
  <w:style w:type="character" w:customStyle="1" w:styleId="fn-ref">
    <w:name w:val="fn-ref"/>
    <w:basedOn w:val="Domylnaczcionkaakapitu"/>
    <w:rsid w:val="00A001FF"/>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C4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49911">
      <w:bodyDiv w:val="1"/>
      <w:marLeft w:val="0"/>
      <w:marRight w:val="0"/>
      <w:marTop w:val="0"/>
      <w:marBottom w:val="0"/>
      <w:divBdr>
        <w:top w:val="none" w:sz="0" w:space="0" w:color="auto"/>
        <w:left w:val="none" w:sz="0" w:space="0" w:color="auto"/>
        <w:bottom w:val="none" w:sz="0" w:space="0" w:color="auto"/>
        <w:right w:val="none" w:sz="0" w:space="0" w:color="auto"/>
      </w:divBdr>
    </w:div>
    <w:div w:id="240145336">
      <w:bodyDiv w:val="1"/>
      <w:marLeft w:val="0"/>
      <w:marRight w:val="0"/>
      <w:marTop w:val="0"/>
      <w:marBottom w:val="0"/>
      <w:divBdr>
        <w:top w:val="none" w:sz="0" w:space="0" w:color="auto"/>
        <w:left w:val="none" w:sz="0" w:space="0" w:color="auto"/>
        <w:bottom w:val="none" w:sz="0" w:space="0" w:color="auto"/>
        <w:right w:val="none" w:sz="0" w:space="0" w:color="auto"/>
      </w:divBdr>
    </w:div>
    <w:div w:id="335499120">
      <w:bodyDiv w:val="1"/>
      <w:marLeft w:val="0"/>
      <w:marRight w:val="0"/>
      <w:marTop w:val="0"/>
      <w:marBottom w:val="0"/>
      <w:divBdr>
        <w:top w:val="none" w:sz="0" w:space="0" w:color="auto"/>
        <w:left w:val="none" w:sz="0" w:space="0" w:color="auto"/>
        <w:bottom w:val="none" w:sz="0" w:space="0" w:color="auto"/>
        <w:right w:val="none" w:sz="0" w:space="0" w:color="auto"/>
      </w:divBdr>
    </w:div>
    <w:div w:id="444231708">
      <w:bodyDiv w:val="1"/>
      <w:marLeft w:val="0"/>
      <w:marRight w:val="0"/>
      <w:marTop w:val="0"/>
      <w:marBottom w:val="0"/>
      <w:divBdr>
        <w:top w:val="none" w:sz="0" w:space="0" w:color="auto"/>
        <w:left w:val="none" w:sz="0" w:space="0" w:color="auto"/>
        <w:bottom w:val="none" w:sz="0" w:space="0" w:color="auto"/>
        <w:right w:val="none" w:sz="0" w:space="0" w:color="auto"/>
      </w:divBdr>
    </w:div>
    <w:div w:id="694580229">
      <w:bodyDiv w:val="1"/>
      <w:marLeft w:val="0"/>
      <w:marRight w:val="0"/>
      <w:marTop w:val="0"/>
      <w:marBottom w:val="0"/>
      <w:divBdr>
        <w:top w:val="none" w:sz="0" w:space="0" w:color="auto"/>
        <w:left w:val="none" w:sz="0" w:space="0" w:color="auto"/>
        <w:bottom w:val="none" w:sz="0" w:space="0" w:color="auto"/>
        <w:right w:val="none" w:sz="0" w:space="0" w:color="auto"/>
      </w:divBdr>
    </w:div>
    <w:div w:id="736974872">
      <w:bodyDiv w:val="1"/>
      <w:marLeft w:val="0"/>
      <w:marRight w:val="0"/>
      <w:marTop w:val="0"/>
      <w:marBottom w:val="0"/>
      <w:divBdr>
        <w:top w:val="none" w:sz="0" w:space="0" w:color="auto"/>
        <w:left w:val="none" w:sz="0" w:space="0" w:color="auto"/>
        <w:bottom w:val="none" w:sz="0" w:space="0" w:color="auto"/>
        <w:right w:val="none" w:sz="0" w:space="0" w:color="auto"/>
      </w:divBdr>
    </w:div>
    <w:div w:id="891841797">
      <w:bodyDiv w:val="1"/>
      <w:marLeft w:val="0"/>
      <w:marRight w:val="0"/>
      <w:marTop w:val="0"/>
      <w:marBottom w:val="0"/>
      <w:divBdr>
        <w:top w:val="none" w:sz="0" w:space="0" w:color="auto"/>
        <w:left w:val="none" w:sz="0" w:space="0" w:color="auto"/>
        <w:bottom w:val="none" w:sz="0" w:space="0" w:color="auto"/>
        <w:right w:val="none" w:sz="0" w:space="0" w:color="auto"/>
      </w:divBdr>
    </w:div>
    <w:div w:id="960038290">
      <w:bodyDiv w:val="1"/>
      <w:marLeft w:val="0"/>
      <w:marRight w:val="0"/>
      <w:marTop w:val="0"/>
      <w:marBottom w:val="0"/>
      <w:divBdr>
        <w:top w:val="none" w:sz="0" w:space="0" w:color="auto"/>
        <w:left w:val="none" w:sz="0" w:space="0" w:color="auto"/>
        <w:bottom w:val="none" w:sz="0" w:space="0" w:color="auto"/>
        <w:right w:val="none" w:sz="0" w:space="0" w:color="auto"/>
      </w:divBdr>
    </w:div>
    <w:div w:id="1215897092">
      <w:bodyDiv w:val="1"/>
      <w:marLeft w:val="0"/>
      <w:marRight w:val="0"/>
      <w:marTop w:val="0"/>
      <w:marBottom w:val="0"/>
      <w:divBdr>
        <w:top w:val="none" w:sz="0" w:space="0" w:color="auto"/>
        <w:left w:val="none" w:sz="0" w:space="0" w:color="auto"/>
        <w:bottom w:val="none" w:sz="0" w:space="0" w:color="auto"/>
        <w:right w:val="none" w:sz="0" w:space="0" w:color="auto"/>
      </w:divBdr>
    </w:div>
    <w:div w:id="1221674098">
      <w:bodyDiv w:val="1"/>
      <w:marLeft w:val="0"/>
      <w:marRight w:val="0"/>
      <w:marTop w:val="0"/>
      <w:marBottom w:val="0"/>
      <w:divBdr>
        <w:top w:val="none" w:sz="0" w:space="0" w:color="auto"/>
        <w:left w:val="none" w:sz="0" w:space="0" w:color="auto"/>
        <w:bottom w:val="none" w:sz="0" w:space="0" w:color="auto"/>
        <w:right w:val="none" w:sz="0" w:space="0" w:color="auto"/>
      </w:divBdr>
    </w:div>
    <w:div w:id="1393890327">
      <w:bodyDiv w:val="1"/>
      <w:marLeft w:val="0"/>
      <w:marRight w:val="0"/>
      <w:marTop w:val="0"/>
      <w:marBottom w:val="0"/>
      <w:divBdr>
        <w:top w:val="none" w:sz="0" w:space="0" w:color="auto"/>
        <w:left w:val="none" w:sz="0" w:space="0" w:color="auto"/>
        <w:bottom w:val="none" w:sz="0" w:space="0" w:color="auto"/>
        <w:right w:val="none" w:sz="0" w:space="0" w:color="auto"/>
      </w:divBdr>
    </w:div>
    <w:div w:id="1681421627">
      <w:bodyDiv w:val="1"/>
      <w:marLeft w:val="0"/>
      <w:marRight w:val="0"/>
      <w:marTop w:val="0"/>
      <w:marBottom w:val="0"/>
      <w:divBdr>
        <w:top w:val="none" w:sz="0" w:space="0" w:color="auto"/>
        <w:left w:val="none" w:sz="0" w:space="0" w:color="auto"/>
        <w:bottom w:val="none" w:sz="0" w:space="0" w:color="auto"/>
        <w:right w:val="none" w:sz="0" w:space="0" w:color="auto"/>
      </w:divBdr>
      <w:divsChild>
        <w:div w:id="1887448281">
          <w:marLeft w:val="0"/>
          <w:marRight w:val="0"/>
          <w:marTop w:val="0"/>
          <w:marBottom w:val="0"/>
          <w:divBdr>
            <w:top w:val="none" w:sz="0" w:space="0" w:color="auto"/>
            <w:left w:val="none" w:sz="0" w:space="0" w:color="auto"/>
            <w:bottom w:val="none" w:sz="0" w:space="0" w:color="auto"/>
            <w:right w:val="none" w:sz="0" w:space="0" w:color="auto"/>
          </w:divBdr>
        </w:div>
        <w:div w:id="414279474">
          <w:marLeft w:val="0"/>
          <w:marRight w:val="0"/>
          <w:marTop w:val="0"/>
          <w:marBottom w:val="0"/>
          <w:divBdr>
            <w:top w:val="none" w:sz="0" w:space="0" w:color="auto"/>
            <w:left w:val="none" w:sz="0" w:space="0" w:color="auto"/>
            <w:bottom w:val="none" w:sz="0" w:space="0" w:color="auto"/>
            <w:right w:val="none" w:sz="0" w:space="0" w:color="auto"/>
          </w:divBdr>
        </w:div>
        <w:div w:id="474954142">
          <w:marLeft w:val="0"/>
          <w:marRight w:val="0"/>
          <w:marTop w:val="0"/>
          <w:marBottom w:val="0"/>
          <w:divBdr>
            <w:top w:val="none" w:sz="0" w:space="0" w:color="auto"/>
            <w:left w:val="none" w:sz="0" w:space="0" w:color="auto"/>
            <w:bottom w:val="none" w:sz="0" w:space="0" w:color="auto"/>
            <w:right w:val="none" w:sz="0" w:space="0" w:color="auto"/>
          </w:divBdr>
        </w:div>
        <w:div w:id="1892233058">
          <w:marLeft w:val="0"/>
          <w:marRight w:val="0"/>
          <w:marTop w:val="0"/>
          <w:marBottom w:val="0"/>
          <w:divBdr>
            <w:top w:val="none" w:sz="0" w:space="0" w:color="auto"/>
            <w:left w:val="none" w:sz="0" w:space="0" w:color="auto"/>
            <w:bottom w:val="none" w:sz="0" w:space="0" w:color="auto"/>
            <w:right w:val="none" w:sz="0" w:space="0" w:color="auto"/>
          </w:divBdr>
        </w:div>
      </w:divsChild>
    </w:div>
    <w:div w:id="1745835177">
      <w:bodyDiv w:val="1"/>
      <w:marLeft w:val="0"/>
      <w:marRight w:val="0"/>
      <w:marTop w:val="0"/>
      <w:marBottom w:val="0"/>
      <w:divBdr>
        <w:top w:val="none" w:sz="0" w:space="0" w:color="auto"/>
        <w:left w:val="none" w:sz="0" w:space="0" w:color="auto"/>
        <w:bottom w:val="none" w:sz="0" w:space="0" w:color="auto"/>
        <w:right w:val="none" w:sz="0" w:space="0" w:color="auto"/>
      </w:divBdr>
    </w:div>
    <w:div w:id="1925841191">
      <w:bodyDiv w:val="1"/>
      <w:marLeft w:val="0"/>
      <w:marRight w:val="0"/>
      <w:marTop w:val="0"/>
      <w:marBottom w:val="0"/>
      <w:divBdr>
        <w:top w:val="none" w:sz="0" w:space="0" w:color="auto"/>
        <w:left w:val="none" w:sz="0" w:space="0" w:color="auto"/>
        <w:bottom w:val="none" w:sz="0" w:space="0" w:color="auto"/>
        <w:right w:val="none" w:sz="0" w:space="0" w:color="auto"/>
      </w:divBdr>
    </w:div>
    <w:div w:id="21210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hyperlink" Target="mailto:sekretariat@lubelska.ohp.pl" TargetMode="External"/><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KM_DOKUMENTY%20Z%20PULPITU\2021\Papier%20firmowy_ok.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32143-99D4-4F07-9AAF-1D47F9A6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firmowy_ok</Template>
  <TotalTime>8</TotalTime>
  <Pages>10</Pages>
  <Words>3664</Words>
  <Characters>21985</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Majka</dc:creator>
  <cp:keywords/>
  <dc:description/>
  <cp:lastModifiedBy>Katarzyna Sułek</cp:lastModifiedBy>
  <cp:revision>5</cp:revision>
  <cp:lastPrinted>2025-07-16T08:27:00Z</cp:lastPrinted>
  <dcterms:created xsi:type="dcterms:W3CDTF">2025-11-25T12:33:00Z</dcterms:created>
  <dcterms:modified xsi:type="dcterms:W3CDTF">2025-11-27T11:03:00Z</dcterms:modified>
</cp:coreProperties>
</file>